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2C6CF">
      <w:pPr>
        <w:rPr>
          <w:color w:val="000000"/>
          <w:spacing w:val="100"/>
        </w:rPr>
      </w:pPr>
    </w:p>
    <w:p w14:paraId="1AAFB055">
      <w:pPr>
        <w:jc w:val="center"/>
        <w:rPr>
          <w:spacing w:val="100"/>
        </w:rPr>
      </w:pPr>
    </w:p>
    <w:p w14:paraId="1DBC94B7">
      <w:pPr>
        <w:jc w:val="center"/>
        <w:rPr>
          <w:spacing w:val="100"/>
        </w:rPr>
      </w:pPr>
    </w:p>
    <w:p w14:paraId="1103923D">
      <w:pPr>
        <w:jc w:val="center"/>
        <w:rPr>
          <w:spacing w:val="100"/>
        </w:rPr>
      </w:pPr>
    </w:p>
    <w:p w14:paraId="6BE69ADB">
      <w:pPr>
        <w:jc w:val="center"/>
        <w:rPr>
          <w:spacing w:val="100"/>
        </w:rPr>
      </w:pPr>
    </w:p>
    <w:p w14:paraId="53FD3540">
      <w:pPr>
        <w:jc w:val="center"/>
        <w:rPr>
          <w:spacing w:val="100"/>
        </w:rPr>
      </w:pPr>
    </w:p>
    <w:p w14:paraId="282E7E37">
      <w:pPr>
        <w:jc w:val="center"/>
        <w:rPr>
          <w:b/>
          <w:bCs/>
          <w:sz w:val="36"/>
        </w:rPr>
      </w:pPr>
      <w:r>
        <w:rPr>
          <w:rFonts w:hint="eastAsia"/>
          <w:spacing w:val="100"/>
        </w:rPr>
        <w:drawing>
          <wp:inline distT="0" distB="0" distL="0" distR="0">
            <wp:extent cx="3343275" cy="685800"/>
            <wp:effectExtent l="19050" t="0" r="9525" b="0"/>
            <wp:docPr id="3" name="图片 1" descr="毛体内工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毛体内工大"/>
                    <pic:cNvPicPr>
                      <a:picLocks noChangeAspect="1" noChangeArrowheads="1"/>
                    </pic:cNvPicPr>
                  </pic:nvPicPr>
                  <pic:blipFill>
                    <a:blip r:embed="rId10" cstate="print"/>
                    <a:srcRect/>
                    <a:stretch>
                      <a:fillRect/>
                    </a:stretch>
                  </pic:blipFill>
                  <pic:spPr>
                    <a:xfrm>
                      <a:off x="0" y="0"/>
                      <a:ext cx="3343275" cy="685800"/>
                    </a:xfrm>
                    <a:prstGeom prst="rect">
                      <a:avLst/>
                    </a:prstGeom>
                    <a:noFill/>
                    <a:ln w="9525">
                      <a:noFill/>
                      <a:miter lim="800000"/>
                      <a:headEnd/>
                      <a:tailEnd/>
                    </a:ln>
                  </pic:spPr>
                </pic:pic>
              </a:graphicData>
            </a:graphic>
          </wp:inline>
        </w:drawing>
      </w:r>
    </w:p>
    <w:p w14:paraId="267676AA">
      <w:pPr>
        <w:spacing w:before="240"/>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研究生学位论文中期考核表</w:t>
      </w:r>
    </w:p>
    <w:p w14:paraId="74D5AA60">
      <w:pPr>
        <w:jc w:val="center"/>
        <w:rPr>
          <w:bCs/>
          <w:sz w:val="36"/>
        </w:rPr>
      </w:pPr>
    </w:p>
    <w:p w14:paraId="2A21288D">
      <w:pPr>
        <w:jc w:val="center"/>
        <w:rPr>
          <w:bCs/>
          <w:sz w:val="36"/>
        </w:rPr>
      </w:pPr>
      <w:r>
        <w:pict>
          <v:shape id="_x0000_s1026" o:spid="_x0000_s1026" o:spt="202" type="#_x0000_t202" style="position:absolute;left:0pt;margin-left:101.25pt;margin-top:38.55pt;height:241.95pt;width:252pt;mso-wrap-distance-bottom:0pt;mso-wrap-distance-top:0pt;z-index:251659264;mso-width-relative:page;mso-height-relative:page;" stroked="f" coordsize="21600,21600">
            <v:path/>
            <v:fill focussize="0,0"/>
            <v:stroke on="f" joinstyle="miter"/>
            <v:imagedata o:title=""/>
            <o:lock v:ext="edit"/>
            <v:textbox>
              <w:txbxContent>
                <w:p w14:paraId="67A4D977">
                  <w:pPr>
                    <w:rPr>
                      <w:rFonts w:asciiTheme="minorEastAsia" w:hAnsiTheme="minorEastAsia" w:eastAsiaTheme="minorEastAsia"/>
                      <w:sz w:val="28"/>
                    </w:rPr>
                  </w:pPr>
                  <w:r>
                    <w:rPr>
                      <w:rFonts w:hint="eastAsia" w:asciiTheme="minorEastAsia" w:hAnsiTheme="minorEastAsia" w:eastAsiaTheme="minorEastAsia"/>
                      <w:sz w:val="28"/>
                    </w:rPr>
                    <w:t>学</w:t>
                  </w:r>
                  <w:r>
                    <w:rPr>
                      <w:rFonts w:asciiTheme="minorEastAsia" w:hAnsiTheme="minorEastAsia" w:eastAsiaTheme="minorEastAsia"/>
                      <w:sz w:val="28"/>
                    </w:rPr>
                    <w:t xml:space="preserve">      </w:t>
                  </w:r>
                  <w:r>
                    <w:rPr>
                      <w:rFonts w:hint="eastAsia" w:asciiTheme="minorEastAsia" w:hAnsiTheme="minorEastAsia" w:eastAsiaTheme="minorEastAsia"/>
                      <w:sz w:val="28"/>
                    </w:rPr>
                    <w:t>号：</w:t>
                  </w:r>
                  <w:r>
                    <w:rPr>
                      <w:rFonts w:asciiTheme="minorEastAsia" w:hAnsiTheme="minorEastAsia" w:eastAsiaTheme="minorEastAsia"/>
                      <w:sz w:val="28"/>
                      <w:u w:val="single"/>
                    </w:rPr>
                    <w:t xml:space="preserve">           </w:t>
                  </w:r>
                  <w:r>
                    <w:rPr>
                      <w:rFonts w:hint="eastAsia" w:asciiTheme="minorEastAsia" w:hAnsiTheme="minorEastAsia" w:eastAsiaTheme="minorEastAsia"/>
                      <w:sz w:val="28"/>
                      <w:u w:val="single"/>
                    </w:rPr>
                    <w:t xml:space="preserve">      </w:t>
                  </w:r>
                  <w:r>
                    <w:rPr>
                      <w:rFonts w:asciiTheme="minorEastAsia" w:hAnsiTheme="minorEastAsia" w:eastAsiaTheme="minorEastAsia"/>
                      <w:sz w:val="28"/>
                      <w:u w:val="single"/>
                    </w:rPr>
                    <w:t xml:space="preserve">     </w:t>
                  </w:r>
                </w:p>
                <w:p w14:paraId="616EF3D6">
                  <w:pPr>
                    <w:rPr>
                      <w:rFonts w:asciiTheme="minorEastAsia" w:hAnsiTheme="minorEastAsia" w:eastAsiaTheme="minorEastAsia"/>
                      <w:sz w:val="28"/>
                      <w:u w:val="single"/>
                    </w:rPr>
                  </w:pPr>
                  <w:r>
                    <w:rPr>
                      <w:rFonts w:hint="eastAsia" w:asciiTheme="minorEastAsia" w:hAnsiTheme="minorEastAsia" w:eastAsiaTheme="minorEastAsia"/>
                      <w:sz w:val="28"/>
                    </w:rPr>
                    <w:t>研究生姓名：</w:t>
                  </w:r>
                  <w:r>
                    <w:rPr>
                      <w:rFonts w:asciiTheme="minorEastAsia" w:hAnsiTheme="minorEastAsia" w:eastAsiaTheme="minorEastAsia"/>
                      <w:sz w:val="28"/>
                      <w:u w:val="single"/>
                    </w:rPr>
                    <w:t xml:space="preserve">             </w:t>
                  </w:r>
                  <w:r>
                    <w:rPr>
                      <w:rFonts w:hint="eastAsia" w:asciiTheme="minorEastAsia" w:hAnsiTheme="minorEastAsia" w:eastAsiaTheme="minorEastAsia"/>
                      <w:sz w:val="28"/>
                      <w:u w:val="single"/>
                    </w:rPr>
                    <w:t xml:space="preserve">      </w:t>
                  </w:r>
                  <w:r>
                    <w:rPr>
                      <w:rFonts w:asciiTheme="minorEastAsia" w:hAnsiTheme="minorEastAsia" w:eastAsiaTheme="minorEastAsia"/>
                      <w:sz w:val="28"/>
                      <w:u w:val="single"/>
                    </w:rPr>
                    <w:t xml:space="preserve">   </w:t>
                  </w:r>
                </w:p>
                <w:p w14:paraId="4B2523A6">
                  <w:pPr>
                    <w:rPr>
                      <w:rFonts w:asciiTheme="minorEastAsia" w:hAnsiTheme="minorEastAsia" w:eastAsiaTheme="minorEastAsia"/>
                      <w:sz w:val="28"/>
                    </w:rPr>
                  </w:pPr>
                  <w:r>
                    <w:rPr>
                      <w:rFonts w:hint="eastAsia" w:asciiTheme="minorEastAsia" w:hAnsiTheme="minorEastAsia" w:eastAsiaTheme="minorEastAsia"/>
                      <w:sz w:val="28"/>
                    </w:rPr>
                    <w:t>学习方式：</w:t>
                  </w:r>
                  <w:r>
                    <w:rPr>
                      <w:rFonts w:hint="eastAsia" w:asciiTheme="minorEastAsia" w:hAnsiTheme="minorEastAsia" w:eastAsiaTheme="minorEastAsia"/>
                      <w:sz w:val="28"/>
                      <w:u w:val="single"/>
                    </w:rPr>
                    <w:t xml:space="preserve">                        </w:t>
                  </w:r>
                </w:p>
                <w:p w14:paraId="4235756E">
                  <w:pPr>
                    <w:rPr>
                      <w:rFonts w:asciiTheme="minorEastAsia" w:hAnsiTheme="minorEastAsia" w:eastAsiaTheme="minorEastAsia"/>
                      <w:spacing w:val="32"/>
                      <w:sz w:val="28"/>
                      <w:u w:val="single"/>
                    </w:rPr>
                  </w:pPr>
                  <w:r>
                    <w:rPr>
                      <w:rFonts w:hint="eastAsia" w:asciiTheme="minorEastAsia" w:hAnsiTheme="minorEastAsia" w:eastAsiaTheme="minorEastAsia"/>
                      <w:spacing w:val="32"/>
                      <w:sz w:val="28"/>
                    </w:rPr>
                    <w:t>学科（类别）代码</w:t>
                  </w:r>
                  <w:r>
                    <w:rPr>
                      <w:rFonts w:asciiTheme="minorEastAsia" w:hAnsiTheme="minorEastAsia" w:eastAsiaTheme="minorEastAsia"/>
                      <w:spacing w:val="32"/>
                      <w:sz w:val="28"/>
                    </w:rPr>
                    <w:t xml:space="preserve">: </w:t>
                  </w:r>
                  <w:r>
                    <w:rPr>
                      <w:rFonts w:asciiTheme="minorEastAsia" w:hAnsiTheme="minorEastAsia" w:eastAsiaTheme="minorEastAsia"/>
                      <w:sz w:val="28"/>
                      <w:u w:val="single"/>
                    </w:rPr>
                    <w:t xml:space="preserve">                </w:t>
                  </w:r>
                </w:p>
                <w:p w14:paraId="0E008C11">
                  <w:pPr>
                    <w:rPr>
                      <w:rFonts w:asciiTheme="minorEastAsia" w:hAnsiTheme="minorEastAsia" w:eastAsiaTheme="minorEastAsia"/>
                      <w:sz w:val="28"/>
                      <w:u w:val="single"/>
                    </w:rPr>
                  </w:pPr>
                  <w:r>
                    <w:rPr>
                      <w:rFonts w:hint="eastAsia" w:asciiTheme="minorEastAsia" w:hAnsiTheme="minorEastAsia" w:eastAsiaTheme="minorEastAsia"/>
                      <w:spacing w:val="32"/>
                      <w:sz w:val="28"/>
                    </w:rPr>
                    <w:t>学科（类别）名称</w:t>
                  </w:r>
                  <w:r>
                    <w:rPr>
                      <w:rFonts w:hint="eastAsia" w:asciiTheme="minorEastAsia" w:hAnsiTheme="minorEastAsia" w:eastAsiaTheme="minorEastAsia"/>
                      <w:sz w:val="28"/>
                    </w:rPr>
                    <w:t>：</w:t>
                  </w:r>
                  <w:r>
                    <w:rPr>
                      <w:rFonts w:asciiTheme="minorEastAsia" w:hAnsiTheme="minorEastAsia" w:eastAsiaTheme="minorEastAsia"/>
                      <w:sz w:val="28"/>
                      <w:u w:val="single"/>
                    </w:rPr>
                    <w:t xml:space="preserve">                </w:t>
                  </w:r>
                </w:p>
                <w:p w14:paraId="2EC329E1">
                  <w:pPr>
                    <w:rPr>
                      <w:rFonts w:asciiTheme="minorEastAsia" w:hAnsiTheme="minorEastAsia" w:eastAsiaTheme="minorEastAsia"/>
                      <w:spacing w:val="32"/>
                      <w:sz w:val="28"/>
                      <w:u w:val="single"/>
                    </w:rPr>
                  </w:pPr>
                  <w:r>
                    <w:rPr>
                      <w:rFonts w:hint="eastAsia" w:asciiTheme="minorEastAsia" w:hAnsiTheme="minorEastAsia" w:eastAsiaTheme="minorEastAsia"/>
                      <w:spacing w:val="32"/>
                      <w:sz w:val="28"/>
                    </w:rPr>
                    <w:t>培养方向：</w:t>
                  </w:r>
                  <w:r>
                    <w:rPr>
                      <w:rFonts w:asciiTheme="minorEastAsia" w:hAnsiTheme="minorEastAsia" w:eastAsiaTheme="minorEastAsia"/>
                      <w:spacing w:val="32"/>
                      <w:sz w:val="28"/>
                      <w:u w:val="single"/>
                    </w:rPr>
                    <w:t xml:space="preserve">          </w:t>
                  </w:r>
                  <w:r>
                    <w:rPr>
                      <w:rFonts w:hint="eastAsia" w:asciiTheme="minorEastAsia" w:hAnsiTheme="minorEastAsia" w:eastAsiaTheme="minorEastAsia"/>
                      <w:spacing w:val="32"/>
                      <w:sz w:val="28"/>
                      <w:u w:val="single"/>
                    </w:rPr>
                    <w:t xml:space="preserve">    </w:t>
                  </w:r>
                  <w:r>
                    <w:rPr>
                      <w:rFonts w:asciiTheme="minorEastAsia" w:hAnsiTheme="minorEastAsia" w:eastAsiaTheme="minorEastAsia"/>
                      <w:spacing w:val="32"/>
                      <w:sz w:val="28"/>
                      <w:u w:val="single"/>
                    </w:rPr>
                    <w:t xml:space="preserve"> </w:t>
                  </w:r>
                </w:p>
                <w:p w14:paraId="2A8A1ED9">
                  <w:pPr>
                    <w:rPr>
                      <w:rFonts w:asciiTheme="minorEastAsia" w:hAnsiTheme="minorEastAsia" w:eastAsiaTheme="minorEastAsia"/>
                      <w:spacing w:val="32"/>
                      <w:sz w:val="28"/>
                      <w:u w:val="single"/>
                    </w:rPr>
                  </w:pPr>
                  <w:r>
                    <w:rPr>
                      <w:rFonts w:hint="eastAsia" w:asciiTheme="minorEastAsia" w:hAnsiTheme="minorEastAsia" w:eastAsiaTheme="minorEastAsia"/>
                      <w:spacing w:val="32"/>
                      <w:sz w:val="28"/>
                    </w:rPr>
                    <w:t>指导教师：</w:t>
                  </w:r>
                  <w:r>
                    <w:rPr>
                      <w:rFonts w:asciiTheme="minorEastAsia" w:hAnsiTheme="minorEastAsia" w:eastAsiaTheme="minorEastAsia"/>
                      <w:spacing w:val="32"/>
                      <w:sz w:val="28"/>
                      <w:u w:val="single"/>
                    </w:rPr>
                    <w:t xml:space="preserve">          </w:t>
                  </w:r>
                  <w:r>
                    <w:rPr>
                      <w:rFonts w:hint="eastAsia" w:asciiTheme="minorEastAsia" w:hAnsiTheme="minorEastAsia" w:eastAsiaTheme="minorEastAsia"/>
                      <w:spacing w:val="32"/>
                      <w:sz w:val="28"/>
                      <w:u w:val="single"/>
                    </w:rPr>
                    <w:t xml:space="preserve">     </w:t>
                  </w:r>
                  <w:r>
                    <w:rPr>
                      <w:rFonts w:asciiTheme="minorEastAsia" w:hAnsiTheme="minorEastAsia" w:eastAsiaTheme="minorEastAsia"/>
                      <w:spacing w:val="32"/>
                      <w:sz w:val="28"/>
                      <w:u w:val="single"/>
                    </w:rPr>
                    <w:t xml:space="preserve"> </w:t>
                  </w:r>
                </w:p>
              </w:txbxContent>
            </v:textbox>
            <w10:wrap type="topAndBottom"/>
          </v:shape>
        </w:pict>
      </w:r>
    </w:p>
    <w:p w14:paraId="41769B2E">
      <w:pPr>
        <w:keepNext w:val="0"/>
        <w:keepLines w:val="0"/>
        <w:pageBreakBefore w:val="0"/>
        <w:widowControl w:val="0"/>
        <w:kinsoku/>
        <w:wordWrap/>
        <w:overflowPunct/>
        <w:topLinePunct w:val="0"/>
        <w:autoSpaceDE/>
        <w:autoSpaceDN/>
        <w:bidi w:val="0"/>
        <w:adjustRightInd/>
        <w:snapToGrid/>
        <w:spacing w:line="360" w:lineRule="exact"/>
        <w:ind w:left="412" w:leftChars="138" w:hanging="122" w:hangingChars="50"/>
        <w:jc w:val="both"/>
        <w:textAlignment w:val="auto"/>
        <w:rPr>
          <w:rFonts w:ascii="宋体" w:hAnsi="宋体"/>
          <w:b/>
          <w:color w:val="FF0000"/>
          <w:sz w:val="18"/>
          <w:szCs w:val="18"/>
        </w:rPr>
      </w:pPr>
      <w:r>
        <w:rPr>
          <w:rFonts w:ascii="宋体" w:hAnsi="宋体"/>
          <w:b/>
          <w:color w:val="FF0000"/>
          <w:spacing w:val="32"/>
          <w:sz w:val="18"/>
          <w:szCs w:val="18"/>
        </w:rPr>
        <w:t>(</w:t>
      </w:r>
      <w:r>
        <w:rPr>
          <w:rFonts w:hint="eastAsia" w:ascii="宋体" w:hAnsi="宋体"/>
          <w:b/>
          <w:color w:val="FF0000"/>
          <w:spacing w:val="32"/>
          <w:sz w:val="18"/>
          <w:szCs w:val="18"/>
        </w:rPr>
        <w:t>说明</w:t>
      </w:r>
      <w:r>
        <w:rPr>
          <w:rFonts w:ascii="宋体" w:hAnsi="宋体"/>
          <w:b/>
          <w:color w:val="FF0000"/>
          <w:spacing w:val="32"/>
          <w:sz w:val="18"/>
          <w:szCs w:val="18"/>
        </w:rPr>
        <w:t>:</w:t>
      </w:r>
      <w:r>
        <w:rPr>
          <w:rFonts w:hint="eastAsia"/>
          <w:b/>
          <w:bCs/>
          <w:color w:val="FF0000"/>
          <w:sz w:val="18"/>
          <w:szCs w:val="18"/>
        </w:rPr>
        <w:t xml:space="preserve"> </w:t>
      </w:r>
      <w:r>
        <w:rPr>
          <w:rFonts w:hint="eastAsia" w:ascii="宋体" w:hAnsi="宋体"/>
          <w:b/>
          <w:color w:val="FF0000"/>
          <w:spacing w:val="32"/>
          <w:sz w:val="18"/>
          <w:szCs w:val="18"/>
        </w:rPr>
        <w:t>学科代码与学科名称按录取时的学科代码与学科名称填写</w:t>
      </w:r>
      <w:r>
        <w:rPr>
          <w:rFonts w:hint="eastAsia"/>
          <w:b/>
          <w:bCs/>
          <w:color w:val="FF0000"/>
          <w:sz w:val="18"/>
          <w:szCs w:val="18"/>
        </w:rPr>
        <w:t>；</w:t>
      </w:r>
      <w:r>
        <w:rPr>
          <w:rFonts w:hint="eastAsia" w:ascii="宋体" w:hAnsi="宋体"/>
          <w:b/>
          <w:color w:val="FF0000"/>
          <w:spacing w:val="32"/>
          <w:sz w:val="18"/>
          <w:szCs w:val="18"/>
        </w:rPr>
        <w:t>类别指</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"http://yjsch.imut.edu.cn/info/1051/4766.htm" \o "0252 应用统计"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应</w:t>
      </w:r>
      <w:bookmarkStart w:id="0" w:name="_GoBack"/>
      <w:bookmarkEnd w:id="0"/>
      <w:r>
        <w:rPr>
          <w:rFonts w:hint="eastAsia" w:ascii="黑体" w:hAnsi="黑体" w:eastAsia="黑体" w:cs="黑体"/>
          <w:b/>
          <w:bCs/>
          <w:i w:val="0"/>
          <w:iCs w:val="0"/>
          <w:caps w:val="0"/>
          <w:color w:val="FF0000"/>
          <w:spacing w:val="50"/>
          <w:sz w:val="18"/>
          <w:szCs w:val="18"/>
          <w:u w:val="none"/>
          <w:shd w:val="clear" w:color="auto" w:fill="auto"/>
        </w:rPr>
        <w:t>用统计</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"http://yjsch.imut.edu.cn/info/1051/4767.htm" \o "0351 法律"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法律</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"http://yjsch.imut.edu.cn/info/1051/1649.htm" \o "0352 社会工作"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社会工作</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"http://yjsch.imut.edu.cn/info/1051/1647.htm" \o "0551 翻译"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翻译</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"http://yjsch.imut.edu.cn/info/1051/1920.htm" \o "0851 建筑"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建筑</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"http://yjsch.imut.edu.cn/info/1051/4524.htm" \o "0854 电子信息"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电子信息</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"http://yjsch.imut.edu.cn/info/1051/4523.htm" \o "0855 机械"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机械</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color w:val="FF0000"/>
          <w:spacing w:val="50"/>
          <w:sz w:val="18"/>
          <w:szCs w:val="18"/>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"http://yjsch.imut.edu.cn/info/1051/4522.htm" \o "0856 材料与化工"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材料与化工</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"http://yjsch.imut.edu.cn/info/1051/4768.htm" \o "0857 资源与环境"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资源与环境</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"http://yjsch.imut.edu.cn/info/1051/4521.htm" \o "0858 能源动力"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能源动力</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"http://yjsch.imut.edu.cn/info/1051/4520.htm" \o "0859 土木水利"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土木水利</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"http://yjsch.imut.edu.cn/info/1051/7043.htm" \o "0860 生物与医药"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生物与医药</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"http://yjsch.imut.edu.cn/info/1051/4519.htm" \o "0861 交通运输"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交通运输</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"http://yjsch.imut.edu.cn/info/1051/6052.htm" \o "0862 风景园林" \t "http://yjsch.imut.edu.cn/xkjs1/_blank"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风景园林</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"http://yjsch.imut.edu.cn/info/1051/1592.htm" \o "1251 工商管理" \t "http://yjsch.imut.edu.cn/xkjs1/sszyxw/_blank"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工商管理</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"http://yjsch.imut.edu.cn/info/1051/1591.htm" \o "1256 工程管理" \t "http://yjsch.imut.edu.cn/xkjs1/sszyxw/_blank"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工程管理</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hint="eastAsia" w:ascii="黑体" w:hAnsi="黑体" w:eastAsia="黑体" w:cs="黑体"/>
          <w:b/>
          <w:bCs/>
          <w:i w:val="0"/>
          <w:iCs w:val="0"/>
          <w:caps w:val="0"/>
          <w:color w:val="FF0000"/>
          <w:spacing w:val="50"/>
          <w:sz w:val="18"/>
          <w:szCs w:val="18"/>
          <w:u w:val="none"/>
          <w:shd w:val="clear" w:color="auto" w:fill="auto"/>
          <w:lang w:val="en-US" w:eastAsia="zh-CN"/>
        </w:rPr>
        <w:t>/</w:t>
      </w:r>
      <w:r>
        <w:rPr>
          <w:rFonts w:hint="eastAsia" w:ascii="黑体" w:hAnsi="黑体" w:eastAsia="黑体" w:cs="黑体"/>
          <w:b/>
          <w:bCs/>
          <w:i w:val="0"/>
          <w:iCs w:val="0"/>
          <w:caps w:val="0"/>
          <w:color w:val="FF0000"/>
          <w:spacing w:val="50"/>
          <w:sz w:val="18"/>
          <w:szCs w:val="18"/>
          <w:u w:val="none"/>
          <w:shd w:val="clear" w:color="auto" w:fill="auto"/>
        </w:rPr>
        <w:fldChar w:fldCharType="begin"/>
      </w:r>
      <w:r>
        <w:rPr>
          <w:rFonts w:hint="eastAsia" w:ascii="黑体" w:hAnsi="黑体" w:eastAsia="黑体" w:cs="黑体"/>
          <w:b/>
          <w:bCs/>
          <w:i w:val="0"/>
          <w:iCs w:val="0"/>
          <w:caps w:val="0"/>
          <w:color w:val="FF0000"/>
          <w:spacing w:val="50"/>
          <w:sz w:val="18"/>
          <w:szCs w:val="18"/>
          <w:u w:val="none"/>
          <w:shd w:val="clear" w:color="auto" w:fill="auto"/>
        </w:rPr>
        <w:instrText xml:space="preserve"> HYPERLINK "http://yjsch.imut.edu.cn/info/1051/7047.htm" \o "1357 设计" \t "http://yjsch.imut.edu.cn/xkjs1/sszyxw/_blank" </w:instrText>
      </w:r>
      <w:r>
        <w:rPr>
          <w:rFonts w:hint="eastAsia" w:ascii="黑体" w:hAnsi="黑体" w:eastAsia="黑体" w:cs="黑体"/>
          <w:b/>
          <w:bCs/>
          <w:i w:val="0"/>
          <w:iCs w:val="0"/>
          <w:caps w:val="0"/>
          <w:color w:val="FF0000"/>
          <w:spacing w:val="50"/>
          <w:sz w:val="18"/>
          <w:szCs w:val="18"/>
          <w:u w:val="none"/>
          <w:shd w:val="clear" w:color="auto" w:fill="auto"/>
        </w:rPr>
        <w:fldChar w:fldCharType="separate"/>
      </w:r>
      <w:r>
        <w:rPr>
          <w:rFonts w:hint="eastAsia" w:ascii="黑体" w:hAnsi="黑体" w:eastAsia="黑体" w:cs="黑体"/>
          <w:b/>
          <w:bCs/>
          <w:i w:val="0"/>
          <w:iCs w:val="0"/>
          <w:caps w:val="0"/>
          <w:color w:val="FF0000"/>
          <w:spacing w:val="50"/>
          <w:sz w:val="18"/>
          <w:szCs w:val="18"/>
          <w:u w:val="none"/>
          <w:shd w:val="clear" w:color="auto" w:fill="auto"/>
        </w:rPr>
        <w:t>设计</w:t>
      </w:r>
      <w:r>
        <w:rPr>
          <w:rFonts w:hint="eastAsia" w:ascii="黑体" w:hAnsi="黑体" w:eastAsia="黑体" w:cs="黑体"/>
          <w:b/>
          <w:bCs/>
          <w:i w:val="0"/>
          <w:iCs w:val="0"/>
          <w:caps w:val="0"/>
          <w:color w:val="FF0000"/>
          <w:spacing w:val="50"/>
          <w:sz w:val="18"/>
          <w:szCs w:val="18"/>
          <w:u w:val="none"/>
          <w:shd w:val="clear" w:color="auto" w:fill="auto"/>
        </w:rPr>
        <w:fldChar w:fldCharType="end"/>
      </w:r>
      <w:r>
        <w:rPr>
          <w:rFonts w:ascii="宋体" w:hAnsi="宋体"/>
          <w:b/>
          <w:color w:val="FF0000"/>
          <w:spacing w:val="32"/>
          <w:sz w:val="18"/>
          <w:szCs w:val="18"/>
        </w:rPr>
        <w:t>,</w:t>
      </w:r>
      <w:r>
        <w:rPr>
          <w:rFonts w:hint="eastAsia" w:ascii="宋体" w:hAnsi="宋体"/>
          <w:b/>
          <w:color w:val="FF0000"/>
          <w:spacing w:val="32"/>
          <w:sz w:val="18"/>
          <w:szCs w:val="18"/>
        </w:rPr>
        <w:t>读后删除此说明内容</w:t>
      </w:r>
      <w:r>
        <w:rPr>
          <w:rFonts w:ascii="宋体" w:hAnsi="宋体"/>
          <w:b/>
          <w:color w:val="FF0000"/>
          <w:spacing w:val="32"/>
          <w:sz w:val="18"/>
          <w:szCs w:val="18"/>
        </w:rPr>
        <w:t>)</w:t>
      </w:r>
    </w:p>
    <w:p w14:paraId="53A83B53">
      <w:pPr>
        <w:jc w:val="center"/>
        <w:rPr>
          <w:bCs/>
          <w:sz w:val="36"/>
        </w:rPr>
      </w:pPr>
    </w:p>
    <w:p w14:paraId="6C317E50">
      <w:pPr>
        <w:jc w:val="center"/>
        <w:rPr>
          <w:rFonts w:hint="eastAsia" w:asciiTheme="minorEastAsia" w:hAnsiTheme="minorEastAsia" w:eastAsiaTheme="minorEastAsia"/>
          <w:sz w:val="28"/>
          <w:lang w:val="en-US" w:eastAsia="zh-CN"/>
        </w:rPr>
      </w:pPr>
      <w:r>
        <w:rPr>
          <w:rFonts w:hint="eastAsia" w:asciiTheme="minorEastAsia" w:hAnsiTheme="minorEastAsia" w:eastAsiaTheme="minorEastAsia"/>
          <w:sz w:val="28"/>
        </w:rPr>
        <w:t>内蒙古工业大学研究生院制</w:t>
      </w:r>
      <w:r>
        <w:rPr>
          <w:rFonts w:hint="eastAsia" w:asciiTheme="minorEastAsia" w:hAnsiTheme="minorEastAsia" w:eastAsiaTheme="minorEastAsia"/>
          <w:sz w:val="28"/>
          <w:lang w:val="en-US" w:eastAsia="zh-CN"/>
        </w:rPr>
        <w:t>s</w:t>
      </w:r>
    </w:p>
    <w:p w14:paraId="6B94D6F9">
      <w:pPr>
        <w:jc w:val="center"/>
        <w:rPr>
          <w:rFonts w:asciiTheme="minorEastAsia" w:hAnsiTheme="minorEastAsia" w:eastAsiaTheme="minorEastAsia"/>
          <w:sz w:val="28"/>
        </w:rPr>
      </w:pPr>
      <w:r>
        <w:rPr>
          <w:rFonts w:hint="eastAsia" w:asciiTheme="minorEastAsia" w:hAnsiTheme="minorEastAsia" w:eastAsiaTheme="minorEastAsia"/>
          <w:sz w:val="28"/>
        </w:rPr>
        <w:t>最后提交日期</w:t>
      </w:r>
      <w:r>
        <w:rPr>
          <w:rFonts w:asciiTheme="minorEastAsia" w:hAnsiTheme="minorEastAsia" w:eastAsiaTheme="minorEastAsia"/>
          <w:sz w:val="28"/>
        </w:rPr>
        <w:t xml:space="preserve">:   </w:t>
      </w:r>
      <w:r>
        <w:rPr>
          <w:rFonts w:hint="eastAsia" w:asciiTheme="minorEastAsia" w:hAnsiTheme="minorEastAsia" w:eastAsiaTheme="minorEastAsia"/>
          <w:sz w:val="28"/>
        </w:rPr>
        <w:t>年</w:t>
      </w:r>
      <w:r>
        <w:rPr>
          <w:rFonts w:asciiTheme="minorEastAsia" w:hAnsiTheme="minorEastAsia" w:eastAsiaTheme="minorEastAsia"/>
          <w:sz w:val="28"/>
        </w:rPr>
        <w:t xml:space="preserve">   </w:t>
      </w:r>
      <w:r>
        <w:rPr>
          <w:rFonts w:hint="eastAsia" w:asciiTheme="minorEastAsia" w:hAnsiTheme="minorEastAsia" w:eastAsiaTheme="minorEastAsia"/>
          <w:sz w:val="28"/>
        </w:rPr>
        <w:t>月</w:t>
      </w:r>
      <w:r>
        <w:rPr>
          <w:rFonts w:asciiTheme="minorEastAsia" w:hAnsiTheme="minorEastAsia" w:eastAsiaTheme="minorEastAsia"/>
          <w:sz w:val="28"/>
        </w:rPr>
        <w:t xml:space="preserve">   </w:t>
      </w:r>
      <w:r>
        <w:rPr>
          <w:rFonts w:hint="eastAsia" w:asciiTheme="minorEastAsia" w:hAnsiTheme="minorEastAsia" w:eastAsiaTheme="minorEastAsia"/>
          <w:sz w:val="28"/>
        </w:rPr>
        <w:t>日</w:t>
      </w:r>
    </w:p>
    <w:p w14:paraId="09918B0F">
      <w:pPr>
        <w:jc w:val="center"/>
        <w:rPr>
          <w:sz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720" w:num="1"/>
          <w:titlePg/>
          <w:docGrid w:type="lines" w:linePitch="312" w:charSpace="0"/>
        </w:sectPr>
      </w:pPr>
    </w:p>
    <w:p w14:paraId="35B95A5D">
      <w:pPr>
        <w:pStyle w:val="2"/>
        <w:spacing w:afterLines="50"/>
        <w:jc w:val="center"/>
        <w:rPr>
          <w:rFonts w:asciiTheme="minorEastAsia" w:hAnsiTheme="minorEastAsia" w:eastAsiaTheme="minorEastAsia"/>
          <w:sz w:val="36"/>
          <w:szCs w:val="36"/>
        </w:rPr>
      </w:pPr>
      <w:r>
        <w:rPr>
          <w:rFonts w:hint="eastAsia" w:asciiTheme="minorEastAsia" w:hAnsiTheme="minorEastAsia" w:eastAsiaTheme="minorEastAsia"/>
          <w:b/>
          <w:bCs/>
          <w:sz w:val="36"/>
          <w:szCs w:val="36"/>
        </w:rPr>
        <w:t>中期考核说明</w:t>
      </w:r>
    </w:p>
    <w:p w14:paraId="37BC9B97">
      <w:pPr>
        <w:spacing w:line="420" w:lineRule="exact"/>
        <w:ind w:firstLine="422" w:firstLineChars="200"/>
        <w:rPr>
          <w:rFonts w:ascii="宋体" w:hAnsi="宋体"/>
          <w:b/>
          <w:szCs w:val="21"/>
        </w:rPr>
      </w:pPr>
      <w:r>
        <w:rPr>
          <w:rFonts w:hint="eastAsia" w:ascii="宋体" w:hAnsi="宋体"/>
          <w:b/>
          <w:szCs w:val="21"/>
        </w:rPr>
        <w:t>一、中期考核要求</w:t>
      </w:r>
    </w:p>
    <w:p w14:paraId="2989B88A">
      <w:pPr>
        <w:widowControl/>
        <w:tabs>
          <w:tab w:val="left" w:pos="0"/>
          <w:tab w:val="left" w:pos="1260"/>
          <w:tab w:val="left" w:pos="2070"/>
          <w:tab w:val="left" w:pos="2490"/>
        </w:tabs>
        <w:wordWrap w:val="0"/>
        <w:spacing w:line="360" w:lineRule="auto"/>
        <w:ind w:firstLine="510"/>
        <w:jc w:val="left"/>
        <w:rPr>
          <w:rFonts w:ascii="宋体" w:hAnsi="宋体"/>
          <w:szCs w:val="21"/>
        </w:rPr>
      </w:pPr>
      <w:r>
        <w:rPr>
          <w:rFonts w:hint="eastAsia" w:ascii="宋体" w:hAnsi="宋体"/>
          <w:szCs w:val="21"/>
        </w:rPr>
        <w:t>对照检查个人培养计划执行情况，全面考核研究生思想政治素质、课程学习、论文进展及科研创新能力等。具体内容如下：</w:t>
      </w:r>
    </w:p>
    <w:p w14:paraId="4FD39F66">
      <w:pPr>
        <w:widowControl/>
        <w:tabs>
          <w:tab w:val="left" w:pos="1260"/>
        </w:tabs>
        <w:wordWrap w:val="0"/>
        <w:spacing w:line="360" w:lineRule="auto"/>
        <w:ind w:firstLine="525" w:firstLineChars="250"/>
        <w:jc w:val="left"/>
        <w:rPr>
          <w:rFonts w:ascii="宋体" w:hAnsi="宋体"/>
          <w:szCs w:val="21"/>
        </w:rPr>
      </w:pPr>
      <w:r>
        <w:rPr>
          <w:rFonts w:hint="eastAsia" w:ascii="宋体" w:hAnsi="宋体"/>
          <w:szCs w:val="21"/>
        </w:rPr>
        <w:t>1.政治思想及道德品质表现：</w:t>
      </w:r>
    </w:p>
    <w:p w14:paraId="25E2BE2A">
      <w:pPr>
        <w:widowControl/>
        <w:tabs>
          <w:tab w:val="left" w:pos="1260"/>
        </w:tabs>
        <w:wordWrap w:val="0"/>
        <w:spacing w:line="360" w:lineRule="auto"/>
        <w:ind w:firstLine="420" w:firstLineChars="200"/>
        <w:jc w:val="left"/>
        <w:rPr>
          <w:rFonts w:ascii="宋体" w:hAnsi="宋体"/>
          <w:szCs w:val="21"/>
        </w:rPr>
      </w:pPr>
      <w:r>
        <w:rPr>
          <w:rFonts w:hint="eastAsia" w:ascii="宋体" w:hAnsi="宋体"/>
          <w:szCs w:val="21"/>
        </w:rPr>
        <w:t>主要从研究生政治素质、治学态度、道德修养、集体观念、组织纪律等方面考核研究生品行是否达到研究生培养目标的要求；</w:t>
      </w:r>
    </w:p>
    <w:p w14:paraId="5B3EC5F9">
      <w:pPr>
        <w:widowControl/>
        <w:tabs>
          <w:tab w:val="left" w:pos="1260"/>
        </w:tabs>
        <w:wordWrap w:val="0"/>
        <w:spacing w:line="360" w:lineRule="auto"/>
        <w:ind w:firstLine="525" w:firstLineChars="250"/>
        <w:jc w:val="left"/>
        <w:rPr>
          <w:rFonts w:ascii="宋体" w:hAnsi="宋体"/>
          <w:szCs w:val="21"/>
        </w:rPr>
      </w:pPr>
      <w:r>
        <w:rPr>
          <w:rFonts w:hint="eastAsia" w:ascii="宋体" w:hAnsi="宋体"/>
          <w:szCs w:val="21"/>
        </w:rPr>
        <w:t>2.课程学习情况：</w:t>
      </w:r>
    </w:p>
    <w:p w14:paraId="423341E6">
      <w:pPr>
        <w:widowControl/>
        <w:tabs>
          <w:tab w:val="left" w:pos="1260"/>
        </w:tabs>
        <w:wordWrap w:val="0"/>
        <w:spacing w:line="360" w:lineRule="auto"/>
        <w:ind w:firstLine="420" w:firstLineChars="200"/>
        <w:jc w:val="left"/>
        <w:rPr>
          <w:rFonts w:ascii="宋体" w:hAnsi="宋体"/>
          <w:szCs w:val="21"/>
        </w:rPr>
      </w:pPr>
      <w:r>
        <w:rPr>
          <w:rFonts w:hint="eastAsia" w:ascii="宋体" w:hAnsi="宋体"/>
          <w:szCs w:val="21"/>
        </w:rPr>
        <w:t>主要考核研究生个人培养计划的执行情况、课程是否修满和重修情况。如未完成个人培养计划或有成绩不合格且重修成绩仍不合格者不允许参加中期考核。</w:t>
      </w:r>
    </w:p>
    <w:p w14:paraId="53770626">
      <w:pPr>
        <w:widowControl/>
        <w:tabs>
          <w:tab w:val="left" w:pos="1260"/>
        </w:tabs>
        <w:wordWrap w:val="0"/>
        <w:spacing w:line="360" w:lineRule="auto"/>
        <w:ind w:firstLine="525" w:firstLineChars="250"/>
        <w:jc w:val="left"/>
        <w:rPr>
          <w:rFonts w:ascii="宋体" w:hAnsi="宋体"/>
          <w:szCs w:val="21"/>
        </w:rPr>
      </w:pPr>
      <w:r>
        <w:rPr>
          <w:rFonts w:hint="eastAsia" w:ascii="宋体" w:hAnsi="宋体"/>
          <w:szCs w:val="21"/>
        </w:rPr>
        <w:t>3.科研能力及学位论文进展情况：</w:t>
      </w:r>
    </w:p>
    <w:p w14:paraId="6FF7F6C0">
      <w:pPr>
        <w:widowControl/>
        <w:tabs>
          <w:tab w:val="left" w:pos="0"/>
          <w:tab w:val="left" w:pos="1260"/>
          <w:tab w:val="left" w:pos="2070"/>
          <w:tab w:val="left" w:pos="2490"/>
        </w:tabs>
        <w:wordWrap w:val="0"/>
        <w:spacing w:line="360" w:lineRule="auto"/>
        <w:ind w:firstLine="510"/>
        <w:jc w:val="left"/>
        <w:rPr>
          <w:rFonts w:ascii="宋体" w:hAnsi="宋体"/>
          <w:szCs w:val="21"/>
        </w:rPr>
      </w:pPr>
      <w:r>
        <w:rPr>
          <w:rFonts w:hint="eastAsia" w:ascii="宋体" w:hAnsi="宋体"/>
          <w:szCs w:val="21"/>
        </w:rPr>
        <w:t>主要结合研究生论文研究课题进展情况、学术交流、文献阅读、学术论文发表等科研活动的情况进行考核，考查研究生是否按照开题报告的研究内容和进度开展科研工作，研究课题的进展情况，是否有违反学术道德情况，以及研究生从事科学研究的能力。</w:t>
      </w:r>
    </w:p>
    <w:p w14:paraId="4E9B6EAD">
      <w:pPr>
        <w:widowControl/>
        <w:tabs>
          <w:tab w:val="left" w:pos="0"/>
          <w:tab w:val="left" w:pos="1260"/>
          <w:tab w:val="left" w:pos="2070"/>
          <w:tab w:val="left" w:pos="2490"/>
        </w:tabs>
        <w:wordWrap w:val="0"/>
        <w:spacing w:line="360" w:lineRule="auto"/>
        <w:ind w:firstLine="510"/>
        <w:jc w:val="left"/>
        <w:rPr>
          <w:rFonts w:ascii="宋体" w:hAnsi="宋体"/>
          <w:szCs w:val="21"/>
        </w:rPr>
      </w:pPr>
      <w:r>
        <w:rPr>
          <w:rFonts w:hint="eastAsia" w:ascii="宋体" w:hAnsi="宋体"/>
          <w:szCs w:val="21"/>
        </w:rPr>
        <w:t>4.考核成绩的评定研究生考核情况记入《内蒙古工业大学研究生学位论文中期考核表》，由各学院留存备查。其中考核等级应综合学生的平时政治思想表现和中期考核的情况，由考核小组对被考核者评出合格和不合格两个等级。</w:t>
      </w:r>
    </w:p>
    <w:p w14:paraId="42292286">
      <w:pPr>
        <w:widowControl/>
        <w:tabs>
          <w:tab w:val="left" w:pos="0"/>
          <w:tab w:val="left" w:pos="1260"/>
          <w:tab w:val="left" w:pos="2070"/>
          <w:tab w:val="left" w:pos="2490"/>
        </w:tabs>
        <w:wordWrap w:val="0"/>
        <w:spacing w:line="360" w:lineRule="auto"/>
        <w:ind w:firstLine="510"/>
        <w:jc w:val="left"/>
        <w:rPr>
          <w:rFonts w:ascii="宋体" w:hAnsi="宋体"/>
          <w:szCs w:val="21"/>
        </w:rPr>
      </w:pPr>
      <w:r>
        <w:rPr>
          <w:rFonts w:hint="eastAsia" w:ascii="宋体" w:hAnsi="宋体"/>
          <w:szCs w:val="21"/>
        </w:rPr>
        <w:t>属下列情况之一的，考核成绩为“不合格”。 </w:t>
      </w:r>
    </w:p>
    <w:p w14:paraId="67B22246">
      <w:pPr>
        <w:widowControl/>
        <w:tabs>
          <w:tab w:val="left" w:pos="0"/>
          <w:tab w:val="left" w:pos="1260"/>
          <w:tab w:val="left" w:pos="2070"/>
          <w:tab w:val="left" w:pos="2490"/>
        </w:tabs>
        <w:wordWrap w:val="0"/>
        <w:spacing w:line="360" w:lineRule="auto"/>
        <w:ind w:firstLine="510"/>
        <w:jc w:val="left"/>
        <w:rPr>
          <w:rFonts w:ascii="宋体" w:hAnsi="宋体"/>
          <w:szCs w:val="21"/>
        </w:rPr>
      </w:pPr>
      <w:r>
        <w:rPr>
          <w:rFonts w:hint="eastAsia" w:ascii="宋体" w:hAnsi="宋体"/>
          <w:szCs w:val="21"/>
        </w:rPr>
        <w:t>1.思想品德较差，组织和学习纪律松弛、表现不好，经教育仍无悔改表现，已不宜继续培养者。</w:t>
      </w:r>
    </w:p>
    <w:p w14:paraId="40A98045">
      <w:pPr>
        <w:widowControl/>
        <w:tabs>
          <w:tab w:val="left" w:pos="0"/>
          <w:tab w:val="left" w:pos="1260"/>
          <w:tab w:val="left" w:pos="2070"/>
          <w:tab w:val="left" w:pos="2490"/>
        </w:tabs>
        <w:wordWrap w:val="0"/>
        <w:spacing w:line="360" w:lineRule="auto"/>
        <w:ind w:firstLine="510"/>
        <w:jc w:val="left"/>
        <w:rPr>
          <w:rFonts w:ascii="宋体" w:hAnsi="宋体"/>
          <w:szCs w:val="21"/>
        </w:rPr>
      </w:pPr>
      <w:r>
        <w:rPr>
          <w:rFonts w:hint="eastAsia" w:ascii="宋体" w:hAnsi="宋体"/>
          <w:szCs w:val="21"/>
        </w:rPr>
        <w:t>2.在选题与文献阅读、科研工作中表现出分析问题、解决问题能力和科研能力达不到基本要求者。</w:t>
      </w:r>
    </w:p>
    <w:p w14:paraId="6B74CE20">
      <w:pPr>
        <w:spacing w:line="420" w:lineRule="exact"/>
        <w:ind w:firstLine="422" w:firstLineChars="200"/>
        <w:rPr>
          <w:rFonts w:ascii="宋体" w:hAnsi="宋体"/>
          <w:b/>
          <w:szCs w:val="21"/>
        </w:rPr>
      </w:pPr>
      <w:r>
        <w:rPr>
          <w:rFonts w:hint="eastAsia" w:ascii="宋体" w:hAnsi="宋体"/>
          <w:b/>
          <w:szCs w:val="21"/>
        </w:rPr>
        <w:t>二、中期考核程序</w:t>
      </w:r>
    </w:p>
    <w:p w14:paraId="7D597996">
      <w:pPr>
        <w:widowControl/>
        <w:tabs>
          <w:tab w:val="left" w:pos="1260"/>
        </w:tabs>
        <w:wordWrap w:val="0"/>
        <w:spacing w:line="360" w:lineRule="auto"/>
        <w:ind w:firstLine="420" w:firstLineChars="200"/>
        <w:jc w:val="left"/>
        <w:rPr>
          <w:rFonts w:ascii="宋体" w:hAnsi="宋体"/>
          <w:szCs w:val="21"/>
        </w:rPr>
      </w:pPr>
      <w:r>
        <w:rPr>
          <w:rFonts w:hint="eastAsia" w:ascii="宋体" w:hAnsi="宋体"/>
          <w:szCs w:val="21"/>
        </w:rPr>
        <w:t>1.硕士研究生中期综合考核小组由3-5位具有研究生导师资格或者副教授及以上职称的专家组成；博士研究生中期综合考核小组由5-7位副教授及以上职称的专家组成，至少要有2名博士生导师。组长由本学科学术带头人或本学科（专业学位类别）知名专家担任，导师可任小组成员。学位论文选题涉及学科或专业学位类别交叉的，应聘请相关学科或专业学位类别）的专家参加。</w:t>
      </w:r>
    </w:p>
    <w:p w14:paraId="4EBC9E34">
      <w:pPr>
        <w:widowControl/>
        <w:tabs>
          <w:tab w:val="left" w:pos="1260"/>
        </w:tabs>
        <w:wordWrap w:val="0"/>
        <w:spacing w:line="360" w:lineRule="auto"/>
        <w:ind w:firstLine="420" w:firstLineChars="200"/>
        <w:jc w:val="left"/>
        <w:rPr>
          <w:rFonts w:ascii="宋体" w:hAnsi="宋体"/>
          <w:szCs w:val="21"/>
        </w:rPr>
      </w:pPr>
      <w:r>
        <w:rPr>
          <w:rFonts w:hint="eastAsia" w:ascii="宋体" w:hAnsi="宋体"/>
          <w:szCs w:val="21"/>
        </w:rPr>
        <w:t>2.中期考核小组将研究生考核情况进行汇总、分析，并填写《内蒙古工业大学研究生中期考核表》，提交学院学科点。中期工作的有关材料由学院保存。</w:t>
      </w:r>
    </w:p>
    <w:p w14:paraId="4BBEA50F">
      <w:pPr>
        <w:widowControl/>
        <w:tabs>
          <w:tab w:val="left" w:pos="1260"/>
        </w:tabs>
        <w:wordWrap w:val="0"/>
        <w:spacing w:line="360" w:lineRule="auto"/>
        <w:ind w:firstLine="420" w:firstLineChars="200"/>
        <w:jc w:val="left"/>
        <w:rPr>
          <w:rFonts w:hint="eastAsia" w:ascii="宋体" w:hAnsi="宋体"/>
          <w:szCs w:val="21"/>
        </w:rPr>
        <w:sectPr>
          <w:pgSz w:w="11906" w:h="16838"/>
          <w:pgMar w:top="1440" w:right="1418" w:bottom="1440" w:left="1418" w:header="851" w:footer="992" w:gutter="0"/>
          <w:cols w:space="720" w:num="1"/>
          <w:titlePg/>
          <w:docGrid w:type="lines" w:linePitch="312" w:charSpace="0"/>
        </w:sectPr>
      </w:pPr>
      <w:r>
        <w:rPr>
          <w:rFonts w:hint="eastAsia" w:ascii="宋体" w:hAnsi="宋体"/>
          <w:szCs w:val="21"/>
        </w:rPr>
        <w:t>3.学院应将学科点做出的研究生考核结果及处理决定报研究生院备案。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529"/>
        <w:gridCol w:w="1203"/>
        <w:gridCol w:w="1204"/>
      </w:tblGrid>
      <w:tr w14:paraId="6E3C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178" w:type="dxa"/>
            <w:gridSpan w:val="4"/>
            <w:tcBorders>
              <w:top w:val="single" w:color="auto" w:sz="4" w:space="0"/>
              <w:left w:val="single" w:color="auto" w:sz="4" w:space="0"/>
              <w:bottom w:val="single" w:color="auto" w:sz="4" w:space="0"/>
              <w:right w:val="single" w:color="auto" w:sz="4" w:space="0"/>
            </w:tcBorders>
          </w:tcPr>
          <w:p w14:paraId="65D11DB2">
            <w:pPr>
              <w:spacing w:before="120"/>
              <w:ind w:left="420" w:hanging="420"/>
              <w:rPr>
                <w:rFonts w:ascii="宋体" w:hAnsi="宋体"/>
                <w:sz w:val="24"/>
              </w:rPr>
            </w:pPr>
            <w:r>
              <w:rPr>
                <w:rFonts w:hint="eastAsia" w:ascii="宋体" w:hAnsi="宋体"/>
                <w:b/>
                <w:sz w:val="24"/>
              </w:rPr>
              <w:t>论文题目</w:t>
            </w:r>
            <w:r>
              <w:rPr>
                <w:rFonts w:hint="eastAsia" w:ascii="宋体" w:hAnsi="宋体"/>
                <w:sz w:val="24"/>
              </w:rPr>
              <w:t>：</w:t>
            </w:r>
            <w:r>
              <w:rPr>
                <w:rFonts w:ascii="宋体" w:hAnsi="宋体"/>
                <w:sz w:val="24"/>
              </w:rPr>
              <w:t xml:space="preserve"> </w:t>
            </w:r>
          </w:p>
        </w:tc>
      </w:tr>
      <w:tr w14:paraId="6ECF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9178" w:type="dxa"/>
            <w:gridSpan w:val="4"/>
            <w:tcBorders>
              <w:top w:val="single" w:color="auto" w:sz="4" w:space="0"/>
              <w:left w:val="single" w:color="auto" w:sz="4" w:space="0"/>
              <w:bottom w:val="single" w:color="auto" w:sz="4" w:space="0"/>
              <w:right w:val="single" w:color="auto" w:sz="4" w:space="0"/>
            </w:tcBorders>
          </w:tcPr>
          <w:p w14:paraId="1C31F755">
            <w:pPr>
              <w:spacing w:before="120"/>
              <w:rPr>
                <w:rFonts w:ascii="宋体" w:hAnsi="宋体"/>
                <w:sz w:val="24"/>
              </w:rPr>
            </w:pPr>
            <w:r>
              <w:rPr>
                <w:rFonts w:hint="eastAsia" w:ascii="宋体" w:hAnsi="宋体"/>
                <w:b/>
                <w:sz w:val="24"/>
              </w:rPr>
              <w:t>论文中期考核时间及地点</w:t>
            </w:r>
            <w:r>
              <w:rPr>
                <w:rFonts w:hint="eastAsia" w:ascii="宋体" w:hAnsi="宋体"/>
                <w:sz w:val="24"/>
              </w:rPr>
              <w:t>：</w:t>
            </w:r>
            <w:r>
              <w:rPr>
                <w:rFonts w:ascii="宋体" w:hAnsi="宋体"/>
                <w:sz w:val="24"/>
              </w:rPr>
              <w:t xml:space="preserve"> </w:t>
            </w:r>
          </w:p>
        </w:tc>
      </w:tr>
      <w:tr w14:paraId="1BE1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9178" w:type="dxa"/>
            <w:gridSpan w:val="4"/>
            <w:tcBorders>
              <w:top w:val="single" w:color="auto" w:sz="4" w:space="0"/>
              <w:left w:val="single" w:color="auto" w:sz="4" w:space="0"/>
              <w:bottom w:val="single" w:color="auto" w:sz="4" w:space="0"/>
              <w:right w:val="single" w:color="auto" w:sz="4" w:space="0"/>
            </w:tcBorders>
          </w:tcPr>
          <w:p w14:paraId="3AC65C19">
            <w:pPr>
              <w:spacing w:before="120"/>
              <w:rPr>
                <w:rFonts w:ascii="宋体" w:hAnsi="宋体"/>
                <w:sz w:val="24"/>
              </w:rPr>
            </w:pPr>
            <w:r>
              <w:rPr>
                <w:rFonts w:hint="eastAsia" w:ascii="宋体" w:hAnsi="宋体"/>
                <w:b/>
                <w:sz w:val="24"/>
              </w:rPr>
              <w:t>课题来源：</w:t>
            </w:r>
          </w:p>
        </w:tc>
      </w:tr>
      <w:tr w14:paraId="3935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242" w:type="dxa"/>
            <w:tcBorders>
              <w:top w:val="single" w:color="auto" w:sz="4" w:space="0"/>
              <w:left w:val="single" w:color="auto" w:sz="4" w:space="0"/>
              <w:bottom w:val="single" w:color="auto" w:sz="4" w:space="0"/>
              <w:right w:val="single" w:color="auto" w:sz="4" w:space="0"/>
            </w:tcBorders>
          </w:tcPr>
          <w:p w14:paraId="67B19D89">
            <w:pPr>
              <w:spacing w:before="120"/>
              <w:rPr>
                <w:rFonts w:ascii="宋体" w:hAnsi="宋体"/>
                <w:sz w:val="24"/>
              </w:rPr>
            </w:pPr>
            <w:r>
              <w:rPr>
                <w:rFonts w:hint="eastAsia" w:ascii="宋体" w:hAnsi="宋体"/>
                <w:b/>
                <w:sz w:val="24"/>
              </w:rPr>
              <w:t>开题题目</w:t>
            </w:r>
          </w:p>
        </w:tc>
        <w:tc>
          <w:tcPr>
            <w:tcW w:w="5529" w:type="dxa"/>
            <w:tcBorders>
              <w:top w:val="single" w:color="auto" w:sz="4" w:space="0"/>
              <w:left w:val="single" w:color="auto" w:sz="4" w:space="0"/>
              <w:bottom w:val="single" w:color="auto" w:sz="4" w:space="0"/>
              <w:right w:val="single" w:color="auto" w:sz="4" w:space="0"/>
            </w:tcBorders>
          </w:tcPr>
          <w:p w14:paraId="728FF8EF">
            <w:pPr>
              <w:spacing w:before="120"/>
              <w:rPr>
                <w:rFonts w:ascii="宋体" w:hAnsi="宋体"/>
                <w:sz w:val="24"/>
              </w:rPr>
            </w:pPr>
          </w:p>
        </w:tc>
        <w:tc>
          <w:tcPr>
            <w:tcW w:w="1203" w:type="dxa"/>
            <w:tcBorders>
              <w:top w:val="single" w:color="auto" w:sz="4" w:space="0"/>
              <w:left w:val="single" w:color="auto" w:sz="4" w:space="0"/>
              <w:bottom w:val="single" w:color="auto" w:sz="4" w:space="0"/>
              <w:right w:val="single" w:color="auto" w:sz="4" w:space="0"/>
            </w:tcBorders>
          </w:tcPr>
          <w:p w14:paraId="2C008483">
            <w:pPr>
              <w:spacing w:before="120"/>
              <w:rPr>
                <w:rFonts w:ascii="宋体" w:hAnsi="宋体"/>
                <w:sz w:val="24"/>
              </w:rPr>
            </w:pPr>
            <w:r>
              <w:rPr>
                <w:rFonts w:hint="eastAsia" w:ascii="宋体" w:hAnsi="宋体"/>
                <w:b/>
                <w:sz w:val="24"/>
              </w:rPr>
              <w:t>开题时间</w:t>
            </w:r>
          </w:p>
        </w:tc>
        <w:tc>
          <w:tcPr>
            <w:tcW w:w="1204" w:type="dxa"/>
            <w:tcBorders>
              <w:top w:val="single" w:color="auto" w:sz="4" w:space="0"/>
              <w:left w:val="single" w:color="auto" w:sz="4" w:space="0"/>
              <w:bottom w:val="single" w:color="auto" w:sz="4" w:space="0"/>
              <w:right w:val="single" w:color="auto" w:sz="4" w:space="0"/>
            </w:tcBorders>
          </w:tcPr>
          <w:p w14:paraId="6F3F40E7">
            <w:pPr>
              <w:spacing w:before="120"/>
              <w:rPr>
                <w:rFonts w:ascii="宋体" w:hAnsi="宋体"/>
                <w:sz w:val="24"/>
              </w:rPr>
            </w:pPr>
          </w:p>
        </w:tc>
      </w:tr>
      <w:tr w14:paraId="59CB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9178" w:type="dxa"/>
            <w:gridSpan w:val="4"/>
            <w:tcBorders>
              <w:top w:val="single" w:color="auto" w:sz="4" w:space="0"/>
              <w:left w:val="single" w:color="auto" w:sz="4" w:space="0"/>
              <w:bottom w:val="single" w:color="auto" w:sz="4" w:space="0"/>
              <w:right w:val="single" w:color="auto" w:sz="4" w:space="0"/>
            </w:tcBorders>
            <w:vAlign w:val="center"/>
          </w:tcPr>
          <w:p w14:paraId="25873BE4">
            <w:pPr>
              <w:autoSpaceDE w:val="0"/>
              <w:autoSpaceDN w:val="0"/>
              <w:adjustRightInd w:val="0"/>
              <w:rPr>
                <w:rFonts w:ascii="宋体" w:hAnsi="宋体" w:cs="宋体"/>
                <w:kern w:val="0"/>
                <w:sz w:val="24"/>
              </w:rPr>
            </w:pPr>
            <w:r>
              <w:rPr>
                <w:rFonts w:hint="eastAsia" w:ascii="宋体" w:hAnsi="宋体"/>
                <w:b/>
                <w:sz w:val="24"/>
              </w:rPr>
              <w:t>一、自我总结</w:t>
            </w:r>
          </w:p>
        </w:tc>
      </w:tr>
      <w:tr w14:paraId="4577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9" w:hRule="atLeast"/>
        </w:trPr>
        <w:tc>
          <w:tcPr>
            <w:tcW w:w="9178" w:type="dxa"/>
            <w:gridSpan w:val="4"/>
            <w:tcBorders>
              <w:top w:val="single" w:color="auto" w:sz="4" w:space="0"/>
              <w:left w:val="single" w:color="auto" w:sz="4" w:space="0"/>
              <w:bottom w:val="single" w:color="auto" w:sz="4" w:space="0"/>
              <w:right w:val="single" w:color="auto" w:sz="4" w:space="0"/>
            </w:tcBorders>
          </w:tcPr>
          <w:p w14:paraId="7BF21E8C">
            <w:pPr>
              <w:autoSpaceDE w:val="0"/>
              <w:autoSpaceDN w:val="0"/>
              <w:adjustRightInd w:val="0"/>
              <w:rPr>
                <w:szCs w:val="21"/>
              </w:rPr>
            </w:pPr>
            <w:r>
              <w:rPr>
                <w:rFonts w:hint="eastAsia"/>
                <w:szCs w:val="21"/>
              </w:rPr>
              <w:t>1、论文工作情况介绍（研究内容及已完成的研究工作；研究内容和进度是否与开题报告相一致；拟开展的研究工作及工作进度安排）</w:t>
            </w:r>
          </w:p>
        </w:tc>
      </w:tr>
    </w:tbl>
    <w:p w14:paraId="3944BA71">
      <w:pPr>
        <w:autoSpaceDE w:val="0"/>
        <w:autoSpaceDN w:val="0"/>
        <w:adjustRightInd w:val="0"/>
        <w:rPr>
          <w:rFonts w:ascii="宋体" w:hAnsi="华文楷体"/>
          <w:szCs w:val="21"/>
        </w:rPr>
        <w:sectPr>
          <w:pgSz w:w="11906" w:h="16838"/>
          <w:pgMar w:top="1440" w:right="1418" w:bottom="1440" w:left="1418" w:header="851" w:footer="992" w:gutter="0"/>
          <w:pgNumType w:start="1"/>
          <w:cols w:space="720"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2802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3" w:hRule="atLeast"/>
        </w:trPr>
        <w:tc>
          <w:tcPr>
            <w:tcW w:w="9178" w:type="dxa"/>
            <w:tcBorders>
              <w:top w:val="single" w:color="auto" w:sz="4" w:space="0"/>
              <w:left w:val="single" w:color="auto" w:sz="4" w:space="0"/>
              <w:bottom w:val="single" w:color="auto" w:sz="4" w:space="0"/>
              <w:right w:val="single" w:color="auto" w:sz="4" w:space="0"/>
            </w:tcBorders>
          </w:tcPr>
          <w:p w14:paraId="7618721D">
            <w:pPr>
              <w:autoSpaceDE w:val="0"/>
              <w:autoSpaceDN w:val="0"/>
              <w:adjustRightInd w:val="0"/>
              <w:rPr>
                <w:rFonts w:ascii="宋体" w:hAnsi="宋体"/>
                <w:sz w:val="24"/>
              </w:rPr>
            </w:pPr>
            <w:r>
              <w:rPr>
                <w:rFonts w:hint="eastAsia"/>
                <w:sz w:val="24"/>
              </w:rPr>
              <w:t>2、</w:t>
            </w:r>
            <w:r>
              <w:rPr>
                <w:rFonts w:hint="eastAsia"/>
                <w:szCs w:val="21"/>
              </w:rPr>
              <w:t>已取得的科研成果（</w:t>
            </w:r>
            <w:r>
              <w:rPr>
                <w:rFonts w:hint="eastAsia"/>
              </w:rPr>
              <w:t>论文、著作及专利等科研成果或技术创新成果或获奖情况</w:t>
            </w:r>
            <w:r>
              <w:rPr>
                <w:rFonts w:hint="eastAsia"/>
                <w:szCs w:val="21"/>
              </w:rPr>
              <w:t>等）</w:t>
            </w:r>
          </w:p>
        </w:tc>
      </w:tr>
      <w:tr w14:paraId="2AA9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9" w:hRule="atLeast"/>
        </w:trPr>
        <w:tc>
          <w:tcPr>
            <w:tcW w:w="9178" w:type="dxa"/>
            <w:tcBorders>
              <w:top w:val="single" w:color="auto" w:sz="4" w:space="0"/>
              <w:left w:val="single" w:color="auto" w:sz="4" w:space="0"/>
              <w:bottom w:val="single" w:color="auto" w:sz="4" w:space="0"/>
              <w:right w:val="single" w:color="auto" w:sz="4" w:space="0"/>
            </w:tcBorders>
          </w:tcPr>
          <w:p w14:paraId="580FB351">
            <w:pPr>
              <w:autoSpaceDE w:val="0"/>
              <w:autoSpaceDN w:val="0"/>
              <w:adjustRightInd w:val="0"/>
              <w:rPr>
                <w:sz w:val="24"/>
              </w:rPr>
            </w:pPr>
            <w:r>
              <w:rPr>
                <w:rFonts w:hint="eastAsia"/>
                <w:szCs w:val="21"/>
              </w:rPr>
              <w:t>3、存在的问题或困难及解决方案</w:t>
            </w:r>
          </w:p>
        </w:tc>
      </w:tr>
    </w:tbl>
    <w:p w14:paraId="1C12D8ED">
      <w:pPr>
        <w:rPr>
          <w:rFonts w:ascii="宋体" w:hAnsi="宋体"/>
        </w:rPr>
        <w:sectPr>
          <w:pgSz w:w="11906" w:h="16838"/>
          <w:pgMar w:top="1440" w:right="1418" w:bottom="1440" w:left="1418" w:header="851" w:footer="992" w:gutter="0"/>
          <w:cols w:space="720" w:num="1"/>
          <w:docGrid w:type="lines" w:linePitch="312" w:charSpace="0"/>
        </w:sect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6"/>
      </w:tblGrid>
      <w:tr w14:paraId="356FD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99" w:hRule="atLeast"/>
        </w:trPr>
        <w:tc>
          <w:tcPr>
            <w:tcW w:w="9286" w:type="dxa"/>
            <w:tcBorders>
              <w:top w:val="single" w:color="000000" w:sz="4" w:space="0"/>
              <w:left w:val="single" w:color="000000" w:sz="4" w:space="0"/>
              <w:bottom w:val="single" w:color="000000" w:sz="4" w:space="0"/>
              <w:right w:val="single" w:color="000000" w:sz="4" w:space="0"/>
            </w:tcBorders>
          </w:tcPr>
          <w:p w14:paraId="535A9330">
            <w:pPr>
              <w:spacing w:beforeLines="50"/>
              <w:rPr>
                <w:rFonts w:ascii="宋体" w:hAnsi="宋体"/>
                <w:sz w:val="24"/>
              </w:rPr>
            </w:pPr>
            <w:r>
              <w:rPr>
                <w:rFonts w:hint="eastAsia" w:ascii="宋体" w:hAnsi="宋体"/>
                <w:b/>
                <w:sz w:val="24"/>
              </w:rPr>
              <w:t>二、中期考核记录</w:t>
            </w:r>
            <w:r>
              <w:rPr>
                <w:rFonts w:hint="eastAsia" w:ascii="宋体" w:hAnsi="宋体"/>
                <w:sz w:val="24"/>
              </w:rPr>
              <w:t>：（提出的主要问题，回答要点）</w:t>
            </w:r>
          </w:p>
          <w:p w14:paraId="121580C3">
            <w:pPr>
              <w:spacing w:beforeLines="50"/>
              <w:rPr>
                <w:rFonts w:ascii="宋体" w:hAnsi="宋体"/>
                <w:sz w:val="24"/>
              </w:rPr>
            </w:pPr>
            <w:r>
              <w:rPr>
                <w:rFonts w:ascii="宋体" w:hAnsi="宋体"/>
                <w:sz w:val="24"/>
              </w:rPr>
              <w:t>1</w:t>
            </w:r>
            <w:r>
              <w:rPr>
                <w:rFonts w:hint="eastAsia" w:ascii="宋体" w:hAnsi="宋体"/>
                <w:sz w:val="24"/>
              </w:rPr>
              <w:t>．</w:t>
            </w:r>
          </w:p>
          <w:p w14:paraId="1404382F">
            <w:pPr>
              <w:spacing w:beforeLines="50"/>
              <w:rPr>
                <w:rFonts w:ascii="宋体" w:hAnsi="宋体"/>
                <w:sz w:val="24"/>
              </w:rPr>
            </w:pPr>
            <w:r>
              <w:rPr>
                <w:rFonts w:ascii="宋体" w:hAnsi="宋体"/>
                <w:sz w:val="24"/>
              </w:rPr>
              <w:t>2</w:t>
            </w:r>
            <w:r>
              <w:rPr>
                <w:rFonts w:hint="eastAsia" w:ascii="宋体" w:hAnsi="宋体"/>
                <w:sz w:val="24"/>
              </w:rPr>
              <w:t>．</w:t>
            </w:r>
          </w:p>
          <w:p w14:paraId="3A6CC640">
            <w:pPr>
              <w:spacing w:beforeLines="50"/>
              <w:rPr>
                <w:rFonts w:ascii="宋体" w:hAnsi="宋体"/>
                <w:sz w:val="24"/>
              </w:rPr>
            </w:pPr>
            <w:r>
              <w:rPr>
                <w:rFonts w:hint="eastAsia" w:ascii="宋体" w:hAnsi="宋体"/>
                <w:sz w:val="24"/>
              </w:rPr>
              <w:t>……</w:t>
            </w:r>
          </w:p>
          <w:p w14:paraId="704220FD">
            <w:pPr>
              <w:spacing w:beforeLines="50"/>
              <w:rPr>
                <w:rFonts w:ascii="宋体" w:hAnsi="宋体"/>
                <w:sz w:val="24"/>
              </w:rPr>
            </w:pPr>
          </w:p>
          <w:p w14:paraId="3E3D660B">
            <w:pPr>
              <w:spacing w:beforeLines="50"/>
              <w:rPr>
                <w:rFonts w:ascii="宋体" w:hAnsi="宋体"/>
                <w:sz w:val="24"/>
              </w:rPr>
            </w:pPr>
          </w:p>
          <w:p w14:paraId="5216C6BB">
            <w:pPr>
              <w:spacing w:beforeLines="50"/>
              <w:rPr>
                <w:rFonts w:ascii="宋体" w:hAnsi="宋体"/>
                <w:sz w:val="24"/>
              </w:rPr>
            </w:pPr>
          </w:p>
          <w:p w14:paraId="1EE32E6D">
            <w:pPr>
              <w:spacing w:beforeLines="50"/>
              <w:rPr>
                <w:rFonts w:ascii="宋体" w:hAnsi="宋体"/>
                <w:sz w:val="24"/>
              </w:rPr>
            </w:pPr>
          </w:p>
          <w:p w14:paraId="715920CC">
            <w:pPr>
              <w:spacing w:beforeLines="50"/>
              <w:rPr>
                <w:rFonts w:ascii="宋体" w:hAnsi="宋体"/>
                <w:sz w:val="24"/>
              </w:rPr>
            </w:pPr>
          </w:p>
          <w:p w14:paraId="1336D930">
            <w:pPr>
              <w:spacing w:beforeLines="50"/>
              <w:rPr>
                <w:rFonts w:ascii="宋体" w:hAnsi="宋体"/>
                <w:sz w:val="24"/>
              </w:rPr>
            </w:pPr>
          </w:p>
          <w:p w14:paraId="3A31EFB4">
            <w:pPr>
              <w:spacing w:beforeLines="50"/>
              <w:rPr>
                <w:rFonts w:ascii="宋体" w:hAnsi="宋体"/>
                <w:sz w:val="24"/>
              </w:rPr>
            </w:pPr>
          </w:p>
          <w:p w14:paraId="2CA4B02E">
            <w:pPr>
              <w:spacing w:beforeLines="50"/>
              <w:rPr>
                <w:rFonts w:ascii="宋体" w:hAnsi="宋体"/>
                <w:sz w:val="24"/>
              </w:rPr>
            </w:pPr>
          </w:p>
          <w:p w14:paraId="6C7D208C">
            <w:pPr>
              <w:spacing w:beforeLines="50"/>
              <w:rPr>
                <w:rFonts w:ascii="宋体" w:hAnsi="宋体"/>
                <w:sz w:val="24"/>
              </w:rPr>
            </w:pPr>
          </w:p>
          <w:p w14:paraId="259F6F76">
            <w:pPr>
              <w:spacing w:beforeLines="50"/>
              <w:rPr>
                <w:rFonts w:ascii="宋体" w:hAnsi="宋体"/>
                <w:sz w:val="24"/>
              </w:rPr>
            </w:pPr>
          </w:p>
          <w:p w14:paraId="7791C6BB">
            <w:pPr>
              <w:spacing w:beforeLines="50"/>
              <w:rPr>
                <w:rFonts w:ascii="宋体" w:hAnsi="宋体"/>
                <w:sz w:val="24"/>
              </w:rPr>
            </w:pPr>
          </w:p>
          <w:p w14:paraId="3E0FAD78">
            <w:pPr>
              <w:spacing w:beforeLines="50"/>
              <w:rPr>
                <w:rFonts w:ascii="宋体" w:hAnsi="宋体"/>
                <w:sz w:val="24"/>
              </w:rPr>
            </w:pPr>
          </w:p>
          <w:p w14:paraId="35F9EA45">
            <w:pPr>
              <w:spacing w:beforeLines="50"/>
              <w:rPr>
                <w:rFonts w:ascii="宋体" w:hAnsi="宋体"/>
                <w:sz w:val="24"/>
              </w:rPr>
            </w:pPr>
          </w:p>
          <w:p w14:paraId="69F3C765">
            <w:pPr>
              <w:spacing w:beforeLines="50"/>
              <w:rPr>
                <w:rFonts w:ascii="宋体" w:hAnsi="宋体"/>
                <w:sz w:val="24"/>
              </w:rPr>
            </w:pPr>
          </w:p>
          <w:p w14:paraId="617687C4">
            <w:pPr>
              <w:spacing w:beforeLines="50"/>
              <w:rPr>
                <w:rFonts w:ascii="宋体" w:hAnsi="宋体"/>
                <w:sz w:val="24"/>
              </w:rPr>
            </w:pPr>
          </w:p>
          <w:p w14:paraId="6388EB5B">
            <w:pPr>
              <w:spacing w:beforeLines="50"/>
              <w:rPr>
                <w:rFonts w:ascii="宋体" w:hAnsi="宋体"/>
                <w:sz w:val="24"/>
              </w:rPr>
            </w:pPr>
          </w:p>
          <w:p w14:paraId="1C0EC918">
            <w:pPr>
              <w:spacing w:beforeLines="50"/>
              <w:rPr>
                <w:rFonts w:ascii="宋体" w:hAnsi="宋体"/>
                <w:sz w:val="24"/>
              </w:rPr>
            </w:pPr>
          </w:p>
          <w:p w14:paraId="1ACBDA4E">
            <w:pPr>
              <w:spacing w:beforeLines="50"/>
              <w:rPr>
                <w:rFonts w:ascii="宋体" w:hAnsi="宋体"/>
                <w:sz w:val="24"/>
              </w:rPr>
            </w:pPr>
          </w:p>
          <w:p w14:paraId="21E323F7">
            <w:pPr>
              <w:spacing w:beforeLines="50"/>
              <w:rPr>
                <w:rFonts w:ascii="宋体" w:hAnsi="宋体"/>
                <w:sz w:val="24"/>
              </w:rPr>
            </w:pPr>
          </w:p>
          <w:p w14:paraId="45609100">
            <w:pPr>
              <w:spacing w:beforeLines="50"/>
              <w:rPr>
                <w:rFonts w:ascii="宋体" w:hAnsi="宋体"/>
                <w:sz w:val="24"/>
              </w:rPr>
            </w:pPr>
          </w:p>
          <w:p w14:paraId="36B45B34">
            <w:pPr>
              <w:spacing w:beforeLines="50"/>
              <w:rPr>
                <w:rFonts w:ascii="宋体" w:hAnsi="宋体"/>
                <w:sz w:val="24"/>
              </w:rPr>
            </w:pPr>
          </w:p>
          <w:p w14:paraId="46326D89">
            <w:pPr>
              <w:spacing w:beforeLines="50"/>
              <w:rPr>
                <w:rFonts w:ascii="宋体" w:hAnsi="宋体"/>
                <w:sz w:val="24"/>
              </w:rPr>
            </w:pPr>
          </w:p>
          <w:p w14:paraId="44226D81">
            <w:pPr>
              <w:spacing w:beforeLines="50"/>
              <w:rPr>
                <w:rFonts w:ascii="宋体" w:hAnsi="宋体"/>
                <w:sz w:val="24"/>
              </w:rPr>
            </w:pPr>
          </w:p>
          <w:p w14:paraId="35FD985C">
            <w:pPr>
              <w:ind w:firstLine="3840" w:firstLineChars="1600"/>
              <w:rPr>
                <w:rFonts w:ascii="宋体" w:hAnsi="宋体"/>
                <w:sz w:val="24"/>
              </w:rPr>
            </w:pPr>
            <w:r>
              <w:rPr>
                <w:rFonts w:hint="eastAsia" w:ascii="宋体" w:hAnsi="宋体"/>
                <w:sz w:val="24"/>
              </w:rPr>
              <w:t>中期考核组秘书签字：</w:t>
            </w:r>
          </w:p>
          <w:p w14:paraId="09694F05">
            <w:pPr>
              <w:ind w:firstLine="3840" w:firstLineChars="1600"/>
              <w:rPr>
                <w:rFonts w:ascii="宋体" w:hAnsi="宋体"/>
                <w:sz w:val="24"/>
              </w:rPr>
            </w:pPr>
          </w:p>
          <w:p w14:paraId="045F5D67">
            <w:pPr>
              <w:ind w:firstLine="4800" w:firstLineChars="2000"/>
              <w:rPr>
                <w:rFonts w:ascii="宋体" w:hAnsi="宋体"/>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14:paraId="4AE1F73B">
      <w:pPr>
        <w:spacing w:before="120"/>
        <w:rPr>
          <w:rFonts w:ascii="宋体" w:hAnsi="宋体"/>
        </w:rPr>
        <w:sectPr>
          <w:pgSz w:w="11906" w:h="16838"/>
          <w:pgMar w:top="1440" w:right="1418" w:bottom="1440" w:left="1418" w:header="851" w:footer="992" w:gutter="0"/>
          <w:cols w:space="720" w:num="1"/>
          <w:docGrid w:type="lines" w:linePitch="312" w:charSpace="0"/>
        </w:sectPr>
      </w:pPr>
    </w:p>
    <w:tbl>
      <w:tblPr>
        <w:tblStyle w:val="6"/>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984"/>
        <w:gridCol w:w="3783"/>
        <w:gridCol w:w="1993"/>
      </w:tblGrid>
      <w:tr w14:paraId="1E76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4" w:hRule="exact"/>
        </w:trPr>
        <w:tc>
          <w:tcPr>
            <w:tcW w:w="9178" w:type="dxa"/>
            <w:gridSpan w:val="4"/>
            <w:tcBorders>
              <w:top w:val="single" w:color="auto" w:sz="4" w:space="0"/>
              <w:left w:val="single" w:color="auto" w:sz="4" w:space="0"/>
              <w:bottom w:val="single" w:color="auto" w:sz="4" w:space="0"/>
              <w:right w:val="single" w:color="auto" w:sz="4" w:space="0"/>
            </w:tcBorders>
          </w:tcPr>
          <w:p w14:paraId="35A49E9A">
            <w:r>
              <w:rPr>
                <w:rFonts w:ascii="宋体" w:hAnsi="宋体"/>
                <w:sz w:val="24"/>
              </w:rPr>
              <w:br w:type="page"/>
            </w:r>
            <w:r>
              <w:rPr>
                <w:rFonts w:hint="eastAsia" w:ascii="宋体" w:hAnsi="宋体"/>
                <w:sz w:val="24"/>
              </w:rPr>
              <w:t>三、</w:t>
            </w:r>
            <w:r>
              <w:rPr>
                <w:rFonts w:hint="eastAsia" w:ascii="宋体" w:hAnsi="宋体"/>
                <w:b/>
                <w:sz w:val="24"/>
              </w:rPr>
              <w:t>导师评语</w:t>
            </w:r>
            <w:r>
              <w:rPr>
                <w:rFonts w:hint="eastAsia"/>
              </w:rPr>
              <w:t>（包括对研究生思想政治表现、培养计划完成情况、学习能力、科研能力等方面的评价）：</w:t>
            </w:r>
          </w:p>
          <w:p w14:paraId="16FFBAC6">
            <w:pPr>
              <w:spacing w:before="120"/>
              <w:rPr>
                <w:rFonts w:ascii="宋体" w:hAnsi="宋体"/>
                <w:sz w:val="24"/>
              </w:rPr>
            </w:pPr>
          </w:p>
          <w:p w14:paraId="149CFC1F">
            <w:pPr>
              <w:spacing w:before="120"/>
              <w:rPr>
                <w:rFonts w:ascii="宋体" w:hAnsi="宋体"/>
                <w:sz w:val="24"/>
              </w:rPr>
            </w:pPr>
          </w:p>
          <w:p w14:paraId="23CE6A63">
            <w:pPr>
              <w:spacing w:before="120"/>
              <w:rPr>
                <w:rFonts w:ascii="宋体" w:hAnsi="宋体"/>
                <w:sz w:val="24"/>
              </w:rPr>
            </w:pPr>
          </w:p>
          <w:p w14:paraId="0A99BE5D">
            <w:pPr>
              <w:spacing w:before="120"/>
              <w:rPr>
                <w:rFonts w:ascii="宋体" w:hAnsi="宋体"/>
                <w:sz w:val="24"/>
              </w:rPr>
            </w:pPr>
          </w:p>
          <w:p w14:paraId="7610D5D2">
            <w:pPr>
              <w:spacing w:before="120"/>
              <w:rPr>
                <w:rFonts w:ascii="宋体" w:hAnsi="宋体"/>
                <w:sz w:val="24"/>
              </w:rPr>
            </w:pPr>
          </w:p>
          <w:p w14:paraId="04B84395">
            <w:pPr>
              <w:spacing w:before="120"/>
              <w:ind w:firstLine="3720" w:firstLineChars="1550"/>
              <w:rPr>
                <w:rFonts w:ascii="宋体" w:hAnsi="宋体"/>
                <w:sz w:val="24"/>
              </w:rPr>
            </w:pPr>
            <w:r>
              <w:rPr>
                <w:rFonts w:hint="eastAsia" w:ascii="宋体" w:hAnsi="宋体"/>
                <w:sz w:val="24"/>
              </w:rPr>
              <w:t>导师签字：</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14:paraId="2EE7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9178" w:type="dxa"/>
            <w:gridSpan w:val="4"/>
            <w:tcBorders>
              <w:top w:val="single" w:color="auto" w:sz="4" w:space="0"/>
              <w:left w:val="single" w:color="auto" w:sz="4" w:space="0"/>
              <w:bottom w:val="single" w:color="auto" w:sz="4" w:space="0"/>
              <w:right w:val="single" w:color="auto" w:sz="4" w:space="0"/>
            </w:tcBorders>
          </w:tcPr>
          <w:p w14:paraId="54FCA511">
            <w:pPr>
              <w:spacing w:before="120"/>
              <w:rPr>
                <w:rFonts w:ascii="宋体" w:hAnsi="宋体"/>
                <w:sz w:val="24"/>
              </w:rPr>
            </w:pPr>
            <w:r>
              <w:rPr>
                <w:rFonts w:hint="eastAsia" w:ascii="宋体" w:hAnsi="宋体"/>
                <w:b/>
                <w:sz w:val="24"/>
              </w:rPr>
              <w:t>四、中期考核组成人员名单</w:t>
            </w:r>
            <w:r>
              <w:rPr>
                <w:rFonts w:hint="eastAsia" w:ascii="宋体" w:hAnsi="宋体"/>
                <w:sz w:val="24"/>
              </w:rPr>
              <w:t>：</w:t>
            </w:r>
          </w:p>
        </w:tc>
      </w:tr>
      <w:tr w14:paraId="588B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18" w:type="dxa"/>
            <w:tcBorders>
              <w:top w:val="single" w:color="auto" w:sz="4" w:space="0"/>
              <w:left w:val="single" w:color="auto" w:sz="4" w:space="0"/>
              <w:bottom w:val="single" w:color="auto" w:sz="4" w:space="0"/>
              <w:right w:val="single" w:color="auto" w:sz="4" w:space="0"/>
            </w:tcBorders>
            <w:vAlign w:val="center"/>
          </w:tcPr>
          <w:p w14:paraId="47BF72FD">
            <w:pPr>
              <w:pStyle w:val="11"/>
              <w:jc w:val="center"/>
              <w:rPr>
                <w:rFonts w:ascii="宋体" w:hAnsi="宋体"/>
                <w:color w:val="000000"/>
                <w:szCs w:val="21"/>
              </w:rPr>
            </w:pPr>
            <w:r>
              <w:rPr>
                <w:rFonts w:hint="eastAsia" w:ascii="宋体" w:hAnsi="宋体"/>
                <w:color w:val="000000"/>
                <w:szCs w:val="21"/>
              </w:rPr>
              <w:t>姓名</w:t>
            </w:r>
          </w:p>
        </w:tc>
        <w:tc>
          <w:tcPr>
            <w:tcW w:w="1984" w:type="dxa"/>
            <w:tcBorders>
              <w:top w:val="single" w:color="auto" w:sz="4" w:space="0"/>
              <w:left w:val="single" w:color="auto" w:sz="4" w:space="0"/>
              <w:bottom w:val="single" w:color="auto" w:sz="4" w:space="0"/>
              <w:right w:val="single" w:color="auto" w:sz="4" w:space="0"/>
            </w:tcBorders>
            <w:vAlign w:val="center"/>
          </w:tcPr>
          <w:p w14:paraId="16CFF087">
            <w:pPr>
              <w:pStyle w:val="11"/>
              <w:jc w:val="center"/>
              <w:rPr>
                <w:rFonts w:ascii="宋体" w:hAnsi="宋体"/>
                <w:color w:val="000000"/>
                <w:szCs w:val="21"/>
              </w:rPr>
            </w:pPr>
            <w:r>
              <w:rPr>
                <w:rFonts w:hint="eastAsia" w:ascii="宋体" w:hAnsi="宋体"/>
                <w:color w:val="000000"/>
                <w:szCs w:val="21"/>
              </w:rPr>
              <w:t>专业技术职务</w:t>
            </w:r>
          </w:p>
        </w:tc>
        <w:tc>
          <w:tcPr>
            <w:tcW w:w="3783" w:type="dxa"/>
            <w:tcBorders>
              <w:top w:val="single" w:color="auto" w:sz="4" w:space="0"/>
              <w:left w:val="single" w:color="auto" w:sz="4" w:space="0"/>
              <w:bottom w:val="single" w:color="auto" w:sz="4" w:space="0"/>
              <w:right w:val="single" w:color="auto" w:sz="4" w:space="0"/>
            </w:tcBorders>
            <w:vAlign w:val="center"/>
          </w:tcPr>
          <w:p w14:paraId="35F4873D">
            <w:pPr>
              <w:pStyle w:val="11"/>
              <w:jc w:val="center"/>
              <w:rPr>
                <w:rFonts w:ascii="宋体" w:hAnsi="宋体"/>
                <w:color w:val="000000"/>
                <w:szCs w:val="21"/>
              </w:rPr>
            </w:pPr>
            <w:r>
              <w:rPr>
                <w:rFonts w:hint="eastAsia" w:ascii="宋体" w:hAnsi="宋体"/>
                <w:color w:val="000000"/>
                <w:szCs w:val="21"/>
              </w:rPr>
              <w:t>从事学科研究方向（或者工作单位）</w:t>
            </w:r>
          </w:p>
        </w:tc>
        <w:tc>
          <w:tcPr>
            <w:tcW w:w="1993" w:type="dxa"/>
            <w:tcBorders>
              <w:top w:val="single" w:color="auto" w:sz="4" w:space="0"/>
              <w:left w:val="single" w:color="auto" w:sz="4" w:space="0"/>
              <w:bottom w:val="single" w:color="auto" w:sz="4" w:space="0"/>
              <w:right w:val="single" w:color="auto" w:sz="4" w:space="0"/>
            </w:tcBorders>
            <w:vAlign w:val="center"/>
          </w:tcPr>
          <w:p w14:paraId="31418039">
            <w:pPr>
              <w:pStyle w:val="11"/>
              <w:jc w:val="center"/>
              <w:rPr>
                <w:rFonts w:ascii="宋体" w:hAnsi="宋体"/>
                <w:color w:val="000000"/>
                <w:szCs w:val="21"/>
              </w:rPr>
            </w:pPr>
            <w:r>
              <w:rPr>
                <w:rFonts w:hint="eastAsia" w:ascii="宋体" w:hAnsi="宋体"/>
                <w:color w:val="000000"/>
                <w:szCs w:val="21"/>
              </w:rPr>
              <w:t>签字</w:t>
            </w:r>
          </w:p>
        </w:tc>
      </w:tr>
      <w:tr w14:paraId="2620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tcBorders>
              <w:top w:val="single" w:color="auto" w:sz="4" w:space="0"/>
              <w:left w:val="single" w:color="auto" w:sz="4" w:space="0"/>
              <w:bottom w:val="single" w:color="auto" w:sz="4" w:space="0"/>
              <w:right w:val="single" w:color="auto" w:sz="4" w:space="0"/>
            </w:tcBorders>
            <w:vAlign w:val="center"/>
          </w:tcPr>
          <w:p w14:paraId="10F18E1F">
            <w:pPr>
              <w:spacing w:before="120"/>
              <w:jc w:val="left"/>
              <w:rPr>
                <w:rFonts w:ascii="宋体" w:hAnsi="宋体"/>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AB3D64E">
            <w:pPr>
              <w:spacing w:before="120"/>
              <w:jc w:val="left"/>
              <w:rPr>
                <w:rFonts w:ascii="宋体" w:hAnsi="宋体"/>
                <w:szCs w:val="21"/>
              </w:rPr>
            </w:pPr>
          </w:p>
        </w:tc>
        <w:tc>
          <w:tcPr>
            <w:tcW w:w="3783" w:type="dxa"/>
            <w:tcBorders>
              <w:top w:val="single" w:color="auto" w:sz="4" w:space="0"/>
              <w:left w:val="single" w:color="auto" w:sz="4" w:space="0"/>
              <w:bottom w:val="single" w:color="auto" w:sz="4" w:space="0"/>
              <w:right w:val="single" w:color="auto" w:sz="4" w:space="0"/>
            </w:tcBorders>
            <w:vAlign w:val="center"/>
          </w:tcPr>
          <w:p w14:paraId="485C6178">
            <w:pPr>
              <w:spacing w:before="120"/>
              <w:jc w:val="left"/>
              <w:rPr>
                <w:rFonts w:ascii="宋体" w:hAnsi="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561F8B34">
            <w:pPr>
              <w:spacing w:before="120"/>
              <w:jc w:val="left"/>
              <w:rPr>
                <w:rFonts w:ascii="宋体" w:hAnsi="宋体"/>
                <w:szCs w:val="21"/>
              </w:rPr>
            </w:pPr>
          </w:p>
        </w:tc>
      </w:tr>
      <w:tr w14:paraId="10B6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418" w:type="dxa"/>
            <w:tcBorders>
              <w:top w:val="single" w:color="auto" w:sz="4" w:space="0"/>
              <w:left w:val="single" w:color="auto" w:sz="4" w:space="0"/>
              <w:bottom w:val="single" w:color="auto" w:sz="4" w:space="0"/>
              <w:right w:val="single" w:color="auto" w:sz="4" w:space="0"/>
            </w:tcBorders>
            <w:vAlign w:val="center"/>
          </w:tcPr>
          <w:p w14:paraId="270C5654">
            <w:pPr>
              <w:spacing w:before="120"/>
              <w:jc w:val="left"/>
              <w:rPr>
                <w:rFonts w:ascii="宋体" w:hAnsi="宋体"/>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171D232E">
            <w:pPr>
              <w:spacing w:before="120"/>
              <w:jc w:val="left"/>
              <w:rPr>
                <w:rFonts w:ascii="宋体" w:hAnsi="宋体"/>
                <w:szCs w:val="21"/>
              </w:rPr>
            </w:pPr>
          </w:p>
        </w:tc>
        <w:tc>
          <w:tcPr>
            <w:tcW w:w="3783" w:type="dxa"/>
            <w:tcBorders>
              <w:top w:val="single" w:color="auto" w:sz="4" w:space="0"/>
              <w:left w:val="single" w:color="auto" w:sz="4" w:space="0"/>
              <w:bottom w:val="single" w:color="auto" w:sz="4" w:space="0"/>
              <w:right w:val="single" w:color="auto" w:sz="4" w:space="0"/>
            </w:tcBorders>
            <w:vAlign w:val="center"/>
          </w:tcPr>
          <w:p w14:paraId="1E5E27CA">
            <w:pPr>
              <w:spacing w:before="120"/>
              <w:jc w:val="left"/>
              <w:rPr>
                <w:rFonts w:ascii="宋体" w:hAnsi="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146035F8">
            <w:pPr>
              <w:spacing w:before="120"/>
              <w:jc w:val="left"/>
              <w:rPr>
                <w:rFonts w:ascii="宋体" w:hAnsi="宋体"/>
                <w:szCs w:val="21"/>
              </w:rPr>
            </w:pPr>
          </w:p>
        </w:tc>
      </w:tr>
      <w:tr w14:paraId="748D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418" w:type="dxa"/>
            <w:tcBorders>
              <w:top w:val="single" w:color="auto" w:sz="4" w:space="0"/>
              <w:left w:val="single" w:color="auto" w:sz="4" w:space="0"/>
              <w:bottom w:val="single" w:color="auto" w:sz="4" w:space="0"/>
              <w:right w:val="single" w:color="auto" w:sz="4" w:space="0"/>
            </w:tcBorders>
            <w:vAlign w:val="center"/>
          </w:tcPr>
          <w:p w14:paraId="5F27AECA">
            <w:pPr>
              <w:spacing w:before="120"/>
              <w:jc w:val="left"/>
              <w:rPr>
                <w:rFonts w:ascii="宋体" w:hAnsi="宋体"/>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952692">
            <w:pPr>
              <w:spacing w:before="120"/>
              <w:jc w:val="left"/>
              <w:rPr>
                <w:rFonts w:ascii="宋体" w:hAnsi="宋体"/>
                <w:szCs w:val="21"/>
              </w:rPr>
            </w:pPr>
          </w:p>
        </w:tc>
        <w:tc>
          <w:tcPr>
            <w:tcW w:w="3783" w:type="dxa"/>
            <w:tcBorders>
              <w:top w:val="single" w:color="auto" w:sz="4" w:space="0"/>
              <w:left w:val="single" w:color="auto" w:sz="4" w:space="0"/>
              <w:bottom w:val="single" w:color="auto" w:sz="4" w:space="0"/>
              <w:right w:val="single" w:color="auto" w:sz="4" w:space="0"/>
            </w:tcBorders>
            <w:vAlign w:val="center"/>
          </w:tcPr>
          <w:p w14:paraId="1C801931">
            <w:pPr>
              <w:spacing w:before="120"/>
              <w:jc w:val="left"/>
              <w:rPr>
                <w:rFonts w:ascii="宋体" w:hAnsi="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21ADAA3B">
            <w:pPr>
              <w:spacing w:before="120"/>
              <w:jc w:val="left"/>
              <w:rPr>
                <w:rFonts w:ascii="宋体" w:hAnsi="宋体"/>
                <w:szCs w:val="21"/>
              </w:rPr>
            </w:pPr>
          </w:p>
        </w:tc>
      </w:tr>
      <w:tr w14:paraId="6336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418" w:type="dxa"/>
            <w:tcBorders>
              <w:top w:val="single" w:color="auto" w:sz="4" w:space="0"/>
              <w:left w:val="single" w:color="auto" w:sz="4" w:space="0"/>
              <w:bottom w:val="single" w:color="auto" w:sz="4" w:space="0"/>
              <w:right w:val="single" w:color="auto" w:sz="4" w:space="0"/>
            </w:tcBorders>
            <w:vAlign w:val="center"/>
          </w:tcPr>
          <w:p w14:paraId="46B1071C">
            <w:pPr>
              <w:spacing w:before="120"/>
              <w:jc w:val="left"/>
              <w:rPr>
                <w:rFonts w:ascii="宋体" w:hAnsi="宋体"/>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210F3EB">
            <w:pPr>
              <w:spacing w:before="120"/>
              <w:jc w:val="left"/>
              <w:rPr>
                <w:rFonts w:ascii="宋体" w:hAnsi="宋体"/>
                <w:szCs w:val="21"/>
              </w:rPr>
            </w:pPr>
          </w:p>
        </w:tc>
        <w:tc>
          <w:tcPr>
            <w:tcW w:w="3783" w:type="dxa"/>
            <w:tcBorders>
              <w:top w:val="single" w:color="auto" w:sz="4" w:space="0"/>
              <w:left w:val="single" w:color="auto" w:sz="4" w:space="0"/>
              <w:bottom w:val="single" w:color="auto" w:sz="4" w:space="0"/>
              <w:right w:val="single" w:color="auto" w:sz="4" w:space="0"/>
            </w:tcBorders>
            <w:vAlign w:val="center"/>
          </w:tcPr>
          <w:p w14:paraId="3ED8EE3B">
            <w:pPr>
              <w:spacing w:before="120"/>
              <w:jc w:val="left"/>
              <w:rPr>
                <w:rFonts w:ascii="宋体" w:hAnsi="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314433C2">
            <w:pPr>
              <w:spacing w:before="120"/>
              <w:jc w:val="left"/>
              <w:rPr>
                <w:rFonts w:ascii="宋体" w:hAnsi="宋体"/>
                <w:szCs w:val="21"/>
              </w:rPr>
            </w:pPr>
          </w:p>
        </w:tc>
      </w:tr>
      <w:tr w14:paraId="029B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418" w:type="dxa"/>
            <w:tcBorders>
              <w:top w:val="single" w:color="auto" w:sz="4" w:space="0"/>
              <w:left w:val="single" w:color="auto" w:sz="4" w:space="0"/>
              <w:bottom w:val="single" w:color="auto" w:sz="4" w:space="0"/>
              <w:right w:val="single" w:color="auto" w:sz="4" w:space="0"/>
            </w:tcBorders>
            <w:vAlign w:val="center"/>
          </w:tcPr>
          <w:p w14:paraId="002444C4">
            <w:pPr>
              <w:spacing w:before="120"/>
              <w:jc w:val="left"/>
              <w:rPr>
                <w:rFonts w:ascii="宋体" w:hAnsi="宋体"/>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36CA18E">
            <w:pPr>
              <w:spacing w:before="120"/>
              <w:jc w:val="left"/>
              <w:rPr>
                <w:rFonts w:ascii="宋体" w:hAnsi="宋体"/>
                <w:szCs w:val="21"/>
              </w:rPr>
            </w:pPr>
          </w:p>
        </w:tc>
        <w:tc>
          <w:tcPr>
            <w:tcW w:w="3783" w:type="dxa"/>
            <w:tcBorders>
              <w:top w:val="single" w:color="auto" w:sz="4" w:space="0"/>
              <w:left w:val="single" w:color="auto" w:sz="4" w:space="0"/>
              <w:bottom w:val="single" w:color="auto" w:sz="4" w:space="0"/>
              <w:right w:val="single" w:color="auto" w:sz="4" w:space="0"/>
            </w:tcBorders>
            <w:vAlign w:val="center"/>
          </w:tcPr>
          <w:p w14:paraId="16C28C1F">
            <w:pPr>
              <w:spacing w:before="120"/>
              <w:jc w:val="left"/>
              <w:rPr>
                <w:rFonts w:ascii="宋体" w:hAnsi="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5F5EEC91">
            <w:pPr>
              <w:spacing w:before="120"/>
              <w:jc w:val="left"/>
              <w:rPr>
                <w:rFonts w:ascii="宋体" w:hAnsi="宋体"/>
                <w:szCs w:val="21"/>
              </w:rPr>
            </w:pPr>
          </w:p>
        </w:tc>
      </w:tr>
      <w:tr w14:paraId="4B0F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7" w:hRule="atLeast"/>
        </w:trPr>
        <w:tc>
          <w:tcPr>
            <w:tcW w:w="9178" w:type="dxa"/>
            <w:gridSpan w:val="4"/>
            <w:tcBorders>
              <w:top w:val="single" w:color="auto" w:sz="4" w:space="0"/>
              <w:left w:val="single" w:color="auto" w:sz="4" w:space="0"/>
              <w:bottom w:val="single" w:color="auto" w:sz="4" w:space="0"/>
              <w:right w:val="single" w:color="auto" w:sz="4" w:space="0"/>
            </w:tcBorders>
          </w:tcPr>
          <w:p w14:paraId="3ADA5C87">
            <w:r>
              <w:rPr>
                <w:rFonts w:hint="eastAsia" w:ascii="宋体" w:hAnsi="宋体"/>
                <w:b/>
                <w:sz w:val="24"/>
              </w:rPr>
              <w:t>五、考核小组评议意见</w:t>
            </w:r>
            <w:r>
              <w:rPr>
                <w:rFonts w:hint="eastAsia"/>
              </w:rPr>
              <w:t>（包括实际研究内容与开题报告的符合程度、论文研究工作进展情况、论文完成的可能性等内容）：</w:t>
            </w:r>
          </w:p>
          <w:p w14:paraId="373F3B63">
            <w:pPr>
              <w:rPr>
                <w:sz w:val="24"/>
              </w:rPr>
            </w:pPr>
          </w:p>
          <w:p w14:paraId="6E31DCE6">
            <w:pPr>
              <w:rPr>
                <w:sz w:val="24"/>
              </w:rPr>
            </w:pPr>
          </w:p>
          <w:p w14:paraId="177EB4E6">
            <w:pPr>
              <w:rPr>
                <w:sz w:val="24"/>
              </w:rPr>
            </w:pPr>
          </w:p>
          <w:p w14:paraId="36846B4E">
            <w:pPr>
              <w:rPr>
                <w:sz w:val="24"/>
              </w:rPr>
            </w:pPr>
          </w:p>
          <w:p w14:paraId="40C24D2E">
            <w:r>
              <w:rPr>
                <w:rFonts w:hint="eastAsia"/>
              </w:rPr>
              <w:t xml:space="preserve">      考核结论：□ 合格    □ 不合格</w:t>
            </w:r>
          </w:p>
          <w:p w14:paraId="63FDE710"/>
          <w:p w14:paraId="4D559A1C">
            <w:pPr>
              <w:spacing w:before="120"/>
              <w:ind w:firstLine="1058" w:firstLineChars="441"/>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中期考核组组长签字：</w:t>
            </w:r>
            <w:r>
              <w:rPr>
                <w:rFonts w:ascii="宋体" w:hAnsi="宋体"/>
                <w:sz w:val="24"/>
              </w:rPr>
              <w:t xml:space="preserve">                        </w:t>
            </w:r>
          </w:p>
          <w:p w14:paraId="00B9AFA0">
            <w:pPr>
              <w:spacing w:before="120"/>
              <w:ind w:firstLine="6458" w:firstLineChars="2691"/>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14:paraId="30F1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2" w:hRule="atLeast"/>
        </w:trPr>
        <w:tc>
          <w:tcPr>
            <w:tcW w:w="9178" w:type="dxa"/>
            <w:gridSpan w:val="4"/>
            <w:tcBorders>
              <w:top w:val="single" w:color="auto" w:sz="4" w:space="0"/>
              <w:left w:val="single" w:color="auto" w:sz="4" w:space="0"/>
              <w:bottom w:val="single" w:color="auto" w:sz="4" w:space="0"/>
              <w:right w:val="single" w:color="auto" w:sz="4" w:space="0"/>
            </w:tcBorders>
          </w:tcPr>
          <w:p w14:paraId="777DEBDB">
            <w:pPr>
              <w:rPr>
                <w:rFonts w:ascii="宋体" w:hAnsi="宋体"/>
                <w:b/>
                <w:sz w:val="24"/>
              </w:rPr>
            </w:pPr>
            <w:r>
              <w:rPr>
                <w:rFonts w:hint="eastAsia" w:ascii="宋体" w:hAnsi="宋体"/>
                <w:b/>
                <w:sz w:val="24"/>
              </w:rPr>
              <w:t>六、学院意见：</w:t>
            </w:r>
          </w:p>
          <w:p w14:paraId="414B11BF">
            <w:pPr>
              <w:rPr>
                <w:sz w:val="24"/>
              </w:rPr>
            </w:pPr>
          </w:p>
          <w:p w14:paraId="5B1239BC">
            <w:pPr>
              <w:rPr>
                <w:sz w:val="24"/>
              </w:rPr>
            </w:pPr>
          </w:p>
          <w:p w14:paraId="7776A0B8">
            <w:r>
              <w:rPr>
                <w:rFonts w:hint="eastAsia"/>
                <w:sz w:val="24"/>
              </w:rPr>
              <w:t xml:space="preserve">          </w:t>
            </w:r>
            <w:r>
              <w:rPr>
                <w:rFonts w:hint="eastAsia"/>
              </w:rPr>
              <w:t xml:space="preserve">     </w:t>
            </w:r>
          </w:p>
          <w:p w14:paraId="3EE8144C">
            <w:r>
              <w:rPr>
                <w:rFonts w:hint="eastAsia"/>
              </w:rPr>
              <w:t xml:space="preserve">              </w:t>
            </w:r>
          </w:p>
          <w:p w14:paraId="39E7B493">
            <w:r>
              <w:rPr>
                <w:rFonts w:hint="eastAsia"/>
              </w:rPr>
              <w:t xml:space="preserve"> </w:t>
            </w:r>
          </w:p>
          <w:p w14:paraId="627907FA">
            <w:pPr>
              <w:ind w:firstLine="1365" w:firstLineChars="650"/>
            </w:pPr>
            <w:r>
              <w:rPr>
                <w:rFonts w:hint="eastAsia"/>
              </w:rPr>
              <w:t xml:space="preserve">学位评定分委员会主任委员（盖章）：               </w:t>
            </w:r>
          </w:p>
          <w:p w14:paraId="15AAEF98">
            <w:pPr>
              <w:spacing w:before="120"/>
              <w:rPr>
                <w:rFonts w:ascii="宋体" w:hAnsi="宋体"/>
                <w:sz w:val="24"/>
              </w:rPr>
            </w:pPr>
            <w:r>
              <w:rPr>
                <w:rFonts w:hint="eastAsia"/>
              </w:rPr>
              <w:t xml:space="preserve">                                                              年    月   日</w:t>
            </w:r>
          </w:p>
          <w:p w14:paraId="3142C8CC">
            <w:pPr>
              <w:spacing w:before="120"/>
              <w:ind w:firstLine="1560" w:firstLineChars="650"/>
              <w:rPr>
                <w:rFonts w:ascii="宋体" w:hAnsi="宋体"/>
                <w:sz w:val="24"/>
              </w:rPr>
            </w:pPr>
          </w:p>
        </w:tc>
      </w:tr>
    </w:tbl>
    <w:p w14:paraId="7CF2C6BF">
      <w:pPr>
        <w:rPr>
          <w:sz w:val="18"/>
          <w:szCs w:val="18"/>
        </w:rPr>
        <w:sectPr>
          <w:pgSz w:w="11906" w:h="16838"/>
          <w:pgMar w:top="1440" w:right="1803" w:bottom="1440" w:left="1803" w:header="851" w:footer="992" w:gutter="0"/>
          <w:cols w:space="720" w:num="1"/>
          <w:titlePg/>
          <w:docGrid w:type="lines" w:linePitch="319" w:charSpace="0"/>
        </w:sectPr>
      </w:pPr>
      <w:r>
        <w:rPr>
          <w:rFonts w:hint="eastAsia"/>
          <w:sz w:val="18"/>
          <w:szCs w:val="18"/>
        </w:rPr>
        <w:t>注：此表格一式一份，学院学位评定分委员会审核并签署意见后，学院负责留存保管。</w:t>
      </w:r>
    </w:p>
    <w:p w14:paraId="73218A88">
      <w:pPr>
        <w:jc w:val="center"/>
        <w:rPr>
          <w:rFonts w:ascii="华文中宋" w:hAnsi="华文中宋" w:eastAsia="华文中宋"/>
          <w:b/>
          <w:bCs/>
          <w:sz w:val="52"/>
          <w:szCs w:val="52"/>
        </w:rPr>
      </w:pPr>
      <w:r>
        <w:rPr>
          <w:rFonts w:hint="eastAsia" w:ascii="华文中宋" w:hAnsi="华文中宋" w:eastAsia="华文中宋"/>
          <w:b/>
          <w:bCs/>
          <w:sz w:val="52"/>
          <w:szCs w:val="52"/>
        </w:rPr>
        <w:t>研究生个人培养计划完成情况</w:t>
      </w:r>
    </w:p>
    <w:p w14:paraId="1A0749A9">
      <w:pPr>
        <w:jc w:val="center"/>
        <w:rPr>
          <w:rFonts w:ascii="华文中宋" w:hAnsi="华文中宋" w:eastAsia="华文中宋"/>
          <w:sz w:val="28"/>
        </w:rPr>
        <w:sectPr>
          <w:pgSz w:w="11906" w:h="16838"/>
          <w:pgMar w:top="1440" w:right="1418" w:bottom="1440" w:left="1418" w:header="851" w:footer="992" w:gutter="0"/>
          <w:cols w:space="720" w:num="1"/>
          <w:docGrid w:type="lines" w:linePitch="312" w:charSpace="0"/>
        </w:sectPr>
      </w:pPr>
      <w:r>
        <w:rPr>
          <w:rFonts w:hint="eastAsia" w:ascii="华文中宋" w:hAnsi="华文中宋" w:eastAsia="华文中宋"/>
          <w:sz w:val="28"/>
        </w:rPr>
        <w:t>（附</w:t>
      </w:r>
      <w:r>
        <w:rPr>
          <w:rFonts w:ascii="华文中宋" w:hAnsi="华文中宋" w:eastAsia="华文中宋"/>
          <w:sz w:val="28"/>
        </w:rPr>
        <w:t>:</w:t>
      </w:r>
      <w:r>
        <w:rPr>
          <w:rFonts w:hint="eastAsia" w:ascii="华文中宋" w:hAnsi="华文中宋" w:eastAsia="华文中宋"/>
          <w:sz w:val="28"/>
        </w:rPr>
        <w:t>课程成绩单）</w:t>
      </w:r>
    </w:p>
    <w:p w14:paraId="50C9CCC5">
      <w:pPr>
        <w:pStyle w:val="1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52534">
    <w:pPr>
      <w:pStyle w:val="4"/>
      <w:jc w:val="center"/>
    </w:pPr>
    <w:r>
      <w:fldChar w:fldCharType="begin"/>
    </w:r>
    <w:r>
      <w:instrText xml:space="preserve"> PAGE   \* MERGEFORMAT </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7A5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9EBD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66734">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73AB">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D01C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0752"/>
    <w:rsid w:val="00011CA7"/>
    <w:rsid w:val="000211B3"/>
    <w:rsid w:val="00022AFB"/>
    <w:rsid w:val="00023C89"/>
    <w:rsid w:val="000249E6"/>
    <w:rsid w:val="00025DFC"/>
    <w:rsid w:val="00027D76"/>
    <w:rsid w:val="00030ACC"/>
    <w:rsid w:val="00031179"/>
    <w:rsid w:val="00034E91"/>
    <w:rsid w:val="00035C83"/>
    <w:rsid w:val="00043771"/>
    <w:rsid w:val="00047EC5"/>
    <w:rsid w:val="00054E5F"/>
    <w:rsid w:val="00054E7D"/>
    <w:rsid w:val="00064802"/>
    <w:rsid w:val="000651C1"/>
    <w:rsid w:val="00066380"/>
    <w:rsid w:val="00070F4E"/>
    <w:rsid w:val="00072152"/>
    <w:rsid w:val="000744CF"/>
    <w:rsid w:val="00076BD0"/>
    <w:rsid w:val="00076DA6"/>
    <w:rsid w:val="00077791"/>
    <w:rsid w:val="00087D5E"/>
    <w:rsid w:val="000A0401"/>
    <w:rsid w:val="000A0A68"/>
    <w:rsid w:val="000A116D"/>
    <w:rsid w:val="000A1795"/>
    <w:rsid w:val="000A296C"/>
    <w:rsid w:val="000A44BA"/>
    <w:rsid w:val="000A6C14"/>
    <w:rsid w:val="000B57AD"/>
    <w:rsid w:val="000B5C03"/>
    <w:rsid w:val="000B69D9"/>
    <w:rsid w:val="000B6E3E"/>
    <w:rsid w:val="000C47D0"/>
    <w:rsid w:val="000D0328"/>
    <w:rsid w:val="000D1627"/>
    <w:rsid w:val="000D37F2"/>
    <w:rsid w:val="000D3F6A"/>
    <w:rsid w:val="000D46E2"/>
    <w:rsid w:val="000D4D63"/>
    <w:rsid w:val="000D5DBC"/>
    <w:rsid w:val="000E1D15"/>
    <w:rsid w:val="000E2368"/>
    <w:rsid w:val="000E455F"/>
    <w:rsid w:val="000F0360"/>
    <w:rsid w:val="000F09D5"/>
    <w:rsid w:val="000F5BA7"/>
    <w:rsid w:val="000F7F88"/>
    <w:rsid w:val="00101182"/>
    <w:rsid w:val="0010233E"/>
    <w:rsid w:val="00102FD7"/>
    <w:rsid w:val="0010617D"/>
    <w:rsid w:val="0010762D"/>
    <w:rsid w:val="0011003D"/>
    <w:rsid w:val="001100F3"/>
    <w:rsid w:val="0011015D"/>
    <w:rsid w:val="0011409A"/>
    <w:rsid w:val="00114D98"/>
    <w:rsid w:val="001165D9"/>
    <w:rsid w:val="00121DAE"/>
    <w:rsid w:val="001222ED"/>
    <w:rsid w:val="00122B1E"/>
    <w:rsid w:val="00127E5F"/>
    <w:rsid w:val="00132197"/>
    <w:rsid w:val="001324C6"/>
    <w:rsid w:val="00136007"/>
    <w:rsid w:val="001366F8"/>
    <w:rsid w:val="0013677F"/>
    <w:rsid w:val="0013696C"/>
    <w:rsid w:val="00140330"/>
    <w:rsid w:val="00142D1F"/>
    <w:rsid w:val="00154897"/>
    <w:rsid w:val="00154C59"/>
    <w:rsid w:val="00156388"/>
    <w:rsid w:val="0015675F"/>
    <w:rsid w:val="00156A33"/>
    <w:rsid w:val="00167817"/>
    <w:rsid w:val="0017127E"/>
    <w:rsid w:val="00173AAC"/>
    <w:rsid w:val="00174405"/>
    <w:rsid w:val="0017660C"/>
    <w:rsid w:val="00177ABB"/>
    <w:rsid w:val="001819EB"/>
    <w:rsid w:val="00183EAF"/>
    <w:rsid w:val="00184106"/>
    <w:rsid w:val="001844D2"/>
    <w:rsid w:val="00186191"/>
    <w:rsid w:val="00186B52"/>
    <w:rsid w:val="00192993"/>
    <w:rsid w:val="00193362"/>
    <w:rsid w:val="001A0F62"/>
    <w:rsid w:val="001A731A"/>
    <w:rsid w:val="001A7FB7"/>
    <w:rsid w:val="001B0C6F"/>
    <w:rsid w:val="001B327D"/>
    <w:rsid w:val="001B576A"/>
    <w:rsid w:val="001C1CCC"/>
    <w:rsid w:val="001C4ABC"/>
    <w:rsid w:val="001D08EF"/>
    <w:rsid w:val="001D1E7F"/>
    <w:rsid w:val="001D758F"/>
    <w:rsid w:val="001E18A7"/>
    <w:rsid w:val="001E1C92"/>
    <w:rsid w:val="001E4355"/>
    <w:rsid w:val="001E51A0"/>
    <w:rsid w:val="001E7C71"/>
    <w:rsid w:val="001F04EB"/>
    <w:rsid w:val="001F1216"/>
    <w:rsid w:val="001F313B"/>
    <w:rsid w:val="001F321D"/>
    <w:rsid w:val="001F40AA"/>
    <w:rsid w:val="001F47C2"/>
    <w:rsid w:val="001F641D"/>
    <w:rsid w:val="00200048"/>
    <w:rsid w:val="0020009B"/>
    <w:rsid w:val="00201C6F"/>
    <w:rsid w:val="00202F70"/>
    <w:rsid w:val="00207FE5"/>
    <w:rsid w:val="00210574"/>
    <w:rsid w:val="00213008"/>
    <w:rsid w:val="00213CB3"/>
    <w:rsid w:val="00220F8D"/>
    <w:rsid w:val="0022268F"/>
    <w:rsid w:val="0022513A"/>
    <w:rsid w:val="00225AA7"/>
    <w:rsid w:val="00226064"/>
    <w:rsid w:val="00226612"/>
    <w:rsid w:val="00226F54"/>
    <w:rsid w:val="00233C74"/>
    <w:rsid w:val="00233CC7"/>
    <w:rsid w:val="0023424C"/>
    <w:rsid w:val="00235C1E"/>
    <w:rsid w:val="00236351"/>
    <w:rsid w:val="002371E0"/>
    <w:rsid w:val="00242820"/>
    <w:rsid w:val="002430F2"/>
    <w:rsid w:val="00244ADF"/>
    <w:rsid w:val="00246670"/>
    <w:rsid w:val="00252ED3"/>
    <w:rsid w:val="00253C08"/>
    <w:rsid w:val="00256370"/>
    <w:rsid w:val="002566CB"/>
    <w:rsid w:val="00260620"/>
    <w:rsid w:val="00266C30"/>
    <w:rsid w:val="00270FF8"/>
    <w:rsid w:val="00276E9D"/>
    <w:rsid w:val="00277F34"/>
    <w:rsid w:val="00281D1E"/>
    <w:rsid w:val="00281D3A"/>
    <w:rsid w:val="00281FE8"/>
    <w:rsid w:val="0028521B"/>
    <w:rsid w:val="00285B57"/>
    <w:rsid w:val="00286EF2"/>
    <w:rsid w:val="002873E0"/>
    <w:rsid w:val="00293E5E"/>
    <w:rsid w:val="0029558F"/>
    <w:rsid w:val="00296B3D"/>
    <w:rsid w:val="002A26EE"/>
    <w:rsid w:val="002A4E3C"/>
    <w:rsid w:val="002A778E"/>
    <w:rsid w:val="002B1739"/>
    <w:rsid w:val="002B1FFF"/>
    <w:rsid w:val="002B4D39"/>
    <w:rsid w:val="002B638D"/>
    <w:rsid w:val="002C10BE"/>
    <w:rsid w:val="002E1D6E"/>
    <w:rsid w:val="002E7CB4"/>
    <w:rsid w:val="002F35DE"/>
    <w:rsid w:val="002F5FF6"/>
    <w:rsid w:val="002F69E3"/>
    <w:rsid w:val="00301122"/>
    <w:rsid w:val="00306A2D"/>
    <w:rsid w:val="00307289"/>
    <w:rsid w:val="00313808"/>
    <w:rsid w:val="003166A1"/>
    <w:rsid w:val="00316C7A"/>
    <w:rsid w:val="0031783E"/>
    <w:rsid w:val="0032221A"/>
    <w:rsid w:val="00325E88"/>
    <w:rsid w:val="003302A3"/>
    <w:rsid w:val="00330FD0"/>
    <w:rsid w:val="0033171C"/>
    <w:rsid w:val="00334481"/>
    <w:rsid w:val="003346BA"/>
    <w:rsid w:val="00336D72"/>
    <w:rsid w:val="00336F3A"/>
    <w:rsid w:val="00337EEF"/>
    <w:rsid w:val="00341C5B"/>
    <w:rsid w:val="00347667"/>
    <w:rsid w:val="00350ED0"/>
    <w:rsid w:val="00351877"/>
    <w:rsid w:val="003521F1"/>
    <w:rsid w:val="00355A59"/>
    <w:rsid w:val="0035646D"/>
    <w:rsid w:val="003566E1"/>
    <w:rsid w:val="00356ED1"/>
    <w:rsid w:val="003573D4"/>
    <w:rsid w:val="00363B31"/>
    <w:rsid w:val="00364B5B"/>
    <w:rsid w:val="003732AD"/>
    <w:rsid w:val="00377414"/>
    <w:rsid w:val="00387A89"/>
    <w:rsid w:val="003935CD"/>
    <w:rsid w:val="00397F0B"/>
    <w:rsid w:val="003A1624"/>
    <w:rsid w:val="003A2A61"/>
    <w:rsid w:val="003A4C63"/>
    <w:rsid w:val="003A5F2F"/>
    <w:rsid w:val="003A7672"/>
    <w:rsid w:val="003B1443"/>
    <w:rsid w:val="003B151A"/>
    <w:rsid w:val="003B311D"/>
    <w:rsid w:val="003B5E68"/>
    <w:rsid w:val="003B63FD"/>
    <w:rsid w:val="003B71C4"/>
    <w:rsid w:val="003C0C56"/>
    <w:rsid w:val="003C38E2"/>
    <w:rsid w:val="003D03B2"/>
    <w:rsid w:val="003D0DB6"/>
    <w:rsid w:val="003D1CDB"/>
    <w:rsid w:val="003D2EE5"/>
    <w:rsid w:val="003D7F14"/>
    <w:rsid w:val="003E34CF"/>
    <w:rsid w:val="003F3C29"/>
    <w:rsid w:val="003F6813"/>
    <w:rsid w:val="003F6FA3"/>
    <w:rsid w:val="0040038E"/>
    <w:rsid w:val="00400F89"/>
    <w:rsid w:val="00401323"/>
    <w:rsid w:val="004036FD"/>
    <w:rsid w:val="00403C4C"/>
    <w:rsid w:val="00416D18"/>
    <w:rsid w:val="00416FAE"/>
    <w:rsid w:val="004202B0"/>
    <w:rsid w:val="00420D55"/>
    <w:rsid w:val="00425ADE"/>
    <w:rsid w:val="00427BA9"/>
    <w:rsid w:val="0043200E"/>
    <w:rsid w:val="0043294A"/>
    <w:rsid w:val="0043511F"/>
    <w:rsid w:val="004354A0"/>
    <w:rsid w:val="004417B2"/>
    <w:rsid w:val="004436DE"/>
    <w:rsid w:val="004448B6"/>
    <w:rsid w:val="00446025"/>
    <w:rsid w:val="0044706A"/>
    <w:rsid w:val="004536CF"/>
    <w:rsid w:val="004540C8"/>
    <w:rsid w:val="00454DFF"/>
    <w:rsid w:val="00455020"/>
    <w:rsid w:val="0045540B"/>
    <w:rsid w:val="00457F23"/>
    <w:rsid w:val="00460399"/>
    <w:rsid w:val="00465107"/>
    <w:rsid w:val="00470630"/>
    <w:rsid w:val="004714EA"/>
    <w:rsid w:val="004734E9"/>
    <w:rsid w:val="00474F1E"/>
    <w:rsid w:val="00475D53"/>
    <w:rsid w:val="0048187E"/>
    <w:rsid w:val="00483489"/>
    <w:rsid w:val="00484BEC"/>
    <w:rsid w:val="00485435"/>
    <w:rsid w:val="004965E4"/>
    <w:rsid w:val="00497669"/>
    <w:rsid w:val="004B2565"/>
    <w:rsid w:val="004B312A"/>
    <w:rsid w:val="004B3492"/>
    <w:rsid w:val="004B5180"/>
    <w:rsid w:val="004B63D8"/>
    <w:rsid w:val="004B7142"/>
    <w:rsid w:val="004C09FC"/>
    <w:rsid w:val="004C0A6F"/>
    <w:rsid w:val="004C45D3"/>
    <w:rsid w:val="004C607F"/>
    <w:rsid w:val="004C71BC"/>
    <w:rsid w:val="004C7940"/>
    <w:rsid w:val="004D0FD6"/>
    <w:rsid w:val="004D15DD"/>
    <w:rsid w:val="004D18A4"/>
    <w:rsid w:val="004D1FF7"/>
    <w:rsid w:val="004D27C0"/>
    <w:rsid w:val="004D4D8A"/>
    <w:rsid w:val="004D6E0A"/>
    <w:rsid w:val="004D7529"/>
    <w:rsid w:val="004D7BFC"/>
    <w:rsid w:val="004E057E"/>
    <w:rsid w:val="004E07FA"/>
    <w:rsid w:val="004E09D4"/>
    <w:rsid w:val="004E31FE"/>
    <w:rsid w:val="004E518F"/>
    <w:rsid w:val="004E5FA6"/>
    <w:rsid w:val="004F2989"/>
    <w:rsid w:val="004F4213"/>
    <w:rsid w:val="004F616C"/>
    <w:rsid w:val="004F68EA"/>
    <w:rsid w:val="00501A14"/>
    <w:rsid w:val="00501FA6"/>
    <w:rsid w:val="005115E2"/>
    <w:rsid w:val="005167B2"/>
    <w:rsid w:val="005167B3"/>
    <w:rsid w:val="005221C0"/>
    <w:rsid w:val="005234BB"/>
    <w:rsid w:val="00524A20"/>
    <w:rsid w:val="005255C4"/>
    <w:rsid w:val="0053159F"/>
    <w:rsid w:val="00532F65"/>
    <w:rsid w:val="005362AA"/>
    <w:rsid w:val="00536E8B"/>
    <w:rsid w:val="00537FCD"/>
    <w:rsid w:val="00543316"/>
    <w:rsid w:val="005435CD"/>
    <w:rsid w:val="0055296A"/>
    <w:rsid w:val="005541FD"/>
    <w:rsid w:val="00554DFB"/>
    <w:rsid w:val="005609C4"/>
    <w:rsid w:val="0056334F"/>
    <w:rsid w:val="005805DE"/>
    <w:rsid w:val="00580F9C"/>
    <w:rsid w:val="0058572D"/>
    <w:rsid w:val="00586C89"/>
    <w:rsid w:val="005900C5"/>
    <w:rsid w:val="0059021E"/>
    <w:rsid w:val="00590A36"/>
    <w:rsid w:val="00590C07"/>
    <w:rsid w:val="00595F16"/>
    <w:rsid w:val="005B0616"/>
    <w:rsid w:val="005B0891"/>
    <w:rsid w:val="005B0FB9"/>
    <w:rsid w:val="005B308C"/>
    <w:rsid w:val="005B4A4F"/>
    <w:rsid w:val="005B5F46"/>
    <w:rsid w:val="005B7FDF"/>
    <w:rsid w:val="005C1F7B"/>
    <w:rsid w:val="005C2BF9"/>
    <w:rsid w:val="005C576D"/>
    <w:rsid w:val="005D23D4"/>
    <w:rsid w:val="005D28E1"/>
    <w:rsid w:val="005D47A8"/>
    <w:rsid w:val="005D5E50"/>
    <w:rsid w:val="005D6E61"/>
    <w:rsid w:val="005E2D52"/>
    <w:rsid w:val="005E39AB"/>
    <w:rsid w:val="005E4AB1"/>
    <w:rsid w:val="005E7030"/>
    <w:rsid w:val="005E7457"/>
    <w:rsid w:val="005E7FAC"/>
    <w:rsid w:val="005F076E"/>
    <w:rsid w:val="005F421C"/>
    <w:rsid w:val="005F4C80"/>
    <w:rsid w:val="00600509"/>
    <w:rsid w:val="00601F0E"/>
    <w:rsid w:val="00606F35"/>
    <w:rsid w:val="00612A77"/>
    <w:rsid w:val="0061338E"/>
    <w:rsid w:val="00613BD7"/>
    <w:rsid w:val="00615EC5"/>
    <w:rsid w:val="0062249B"/>
    <w:rsid w:val="00622A92"/>
    <w:rsid w:val="0062535B"/>
    <w:rsid w:val="00627D0B"/>
    <w:rsid w:val="00633E17"/>
    <w:rsid w:val="00634906"/>
    <w:rsid w:val="006356D9"/>
    <w:rsid w:val="0063714E"/>
    <w:rsid w:val="00640C43"/>
    <w:rsid w:val="00641BA5"/>
    <w:rsid w:val="0064666C"/>
    <w:rsid w:val="006473AD"/>
    <w:rsid w:val="00651B66"/>
    <w:rsid w:val="006559DA"/>
    <w:rsid w:val="0065791C"/>
    <w:rsid w:val="00663E5D"/>
    <w:rsid w:val="006647FD"/>
    <w:rsid w:val="0066573E"/>
    <w:rsid w:val="00665DC6"/>
    <w:rsid w:val="00665F58"/>
    <w:rsid w:val="00667953"/>
    <w:rsid w:val="00670752"/>
    <w:rsid w:val="006755DE"/>
    <w:rsid w:val="00675D67"/>
    <w:rsid w:val="00680E25"/>
    <w:rsid w:val="006810F4"/>
    <w:rsid w:val="0068110B"/>
    <w:rsid w:val="006832C1"/>
    <w:rsid w:val="006843EF"/>
    <w:rsid w:val="0068469A"/>
    <w:rsid w:val="00691638"/>
    <w:rsid w:val="00691902"/>
    <w:rsid w:val="006A39F1"/>
    <w:rsid w:val="006B11F8"/>
    <w:rsid w:val="006B281C"/>
    <w:rsid w:val="006B4217"/>
    <w:rsid w:val="006C12CB"/>
    <w:rsid w:val="006C4204"/>
    <w:rsid w:val="006C5875"/>
    <w:rsid w:val="006D0735"/>
    <w:rsid w:val="006D1A44"/>
    <w:rsid w:val="006D436F"/>
    <w:rsid w:val="006E012C"/>
    <w:rsid w:val="006E15BB"/>
    <w:rsid w:val="006E1AED"/>
    <w:rsid w:val="006E2D6C"/>
    <w:rsid w:val="006E3DF7"/>
    <w:rsid w:val="006E7703"/>
    <w:rsid w:val="006F1723"/>
    <w:rsid w:val="006F321E"/>
    <w:rsid w:val="006F59C6"/>
    <w:rsid w:val="006F6276"/>
    <w:rsid w:val="006F64BC"/>
    <w:rsid w:val="0070063B"/>
    <w:rsid w:val="00701956"/>
    <w:rsid w:val="00704ABD"/>
    <w:rsid w:val="00704D53"/>
    <w:rsid w:val="0070556A"/>
    <w:rsid w:val="00706BFE"/>
    <w:rsid w:val="007078AA"/>
    <w:rsid w:val="00710143"/>
    <w:rsid w:val="00717C89"/>
    <w:rsid w:val="00730BD3"/>
    <w:rsid w:val="007345C0"/>
    <w:rsid w:val="0073655B"/>
    <w:rsid w:val="0073795E"/>
    <w:rsid w:val="007403C9"/>
    <w:rsid w:val="00740976"/>
    <w:rsid w:val="00742DB8"/>
    <w:rsid w:val="0074442D"/>
    <w:rsid w:val="00745DFF"/>
    <w:rsid w:val="00760974"/>
    <w:rsid w:val="007609FC"/>
    <w:rsid w:val="0077257B"/>
    <w:rsid w:val="00772B4E"/>
    <w:rsid w:val="00772DEA"/>
    <w:rsid w:val="00776918"/>
    <w:rsid w:val="007774A5"/>
    <w:rsid w:val="00784D34"/>
    <w:rsid w:val="00785A00"/>
    <w:rsid w:val="007875DA"/>
    <w:rsid w:val="00790E84"/>
    <w:rsid w:val="00791155"/>
    <w:rsid w:val="0079158D"/>
    <w:rsid w:val="00792D1A"/>
    <w:rsid w:val="007945AB"/>
    <w:rsid w:val="00794E01"/>
    <w:rsid w:val="0079620C"/>
    <w:rsid w:val="007A06E1"/>
    <w:rsid w:val="007A06E2"/>
    <w:rsid w:val="007A2DD5"/>
    <w:rsid w:val="007A5C4E"/>
    <w:rsid w:val="007A77FC"/>
    <w:rsid w:val="007B0B5C"/>
    <w:rsid w:val="007B4907"/>
    <w:rsid w:val="007B4A44"/>
    <w:rsid w:val="007B5964"/>
    <w:rsid w:val="007B694A"/>
    <w:rsid w:val="007B6A15"/>
    <w:rsid w:val="007B7D43"/>
    <w:rsid w:val="007C2EF5"/>
    <w:rsid w:val="007C7C71"/>
    <w:rsid w:val="007D6640"/>
    <w:rsid w:val="007D6A75"/>
    <w:rsid w:val="007D73F7"/>
    <w:rsid w:val="007D7F62"/>
    <w:rsid w:val="007E10E4"/>
    <w:rsid w:val="007E3427"/>
    <w:rsid w:val="007E745E"/>
    <w:rsid w:val="007F260E"/>
    <w:rsid w:val="007F37FB"/>
    <w:rsid w:val="007F4AA3"/>
    <w:rsid w:val="007F614E"/>
    <w:rsid w:val="00801561"/>
    <w:rsid w:val="00801E65"/>
    <w:rsid w:val="00803E26"/>
    <w:rsid w:val="0080487D"/>
    <w:rsid w:val="00810F9F"/>
    <w:rsid w:val="00820EB5"/>
    <w:rsid w:val="008227DB"/>
    <w:rsid w:val="008260FA"/>
    <w:rsid w:val="00826E40"/>
    <w:rsid w:val="00830639"/>
    <w:rsid w:val="0083078F"/>
    <w:rsid w:val="00837867"/>
    <w:rsid w:val="00837A3B"/>
    <w:rsid w:val="00840674"/>
    <w:rsid w:val="00840722"/>
    <w:rsid w:val="00841325"/>
    <w:rsid w:val="00841B05"/>
    <w:rsid w:val="008441E8"/>
    <w:rsid w:val="00844A6D"/>
    <w:rsid w:val="00847D54"/>
    <w:rsid w:val="00851E74"/>
    <w:rsid w:val="00852031"/>
    <w:rsid w:val="00853CD8"/>
    <w:rsid w:val="00866310"/>
    <w:rsid w:val="0086659B"/>
    <w:rsid w:val="00867178"/>
    <w:rsid w:val="008675AE"/>
    <w:rsid w:val="008675B0"/>
    <w:rsid w:val="00880E9F"/>
    <w:rsid w:val="0088309C"/>
    <w:rsid w:val="008944E1"/>
    <w:rsid w:val="00897477"/>
    <w:rsid w:val="008A3575"/>
    <w:rsid w:val="008A559F"/>
    <w:rsid w:val="008A69B5"/>
    <w:rsid w:val="008A7DF5"/>
    <w:rsid w:val="008B7567"/>
    <w:rsid w:val="008C00E5"/>
    <w:rsid w:val="008C0117"/>
    <w:rsid w:val="008C0719"/>
    <w:rsid w:val="008C1882"/>
    <w:rsid w:val="008C28B9"/>
    <w:rsid w:val="008C3083"/>
    <w:rsid w:val="008C573D"/>
    <w:rsid w:val="008C6788"/>
    <w:rsid w:val="008D2B8A"/>
    <w:rsid w:val="008D33DB"/>
    <w:rsid w:val="008D3CB5"/>
    <w:rsid w:val="008D5754"/>
    <w:rsid w:val="008D676F"/>
    <w:rsid w:val="008D78FC"/>
    <w:rsid w:val="008E063C"/>
    <w:rsid w:val="008E3043"/>
    <w:rsid w:val="008E3461"/>
    <w:rsid w:val="008E4074"/>
    <w:rsid w:val="008E608B"/>
    <w:rsid w:val="008F3E53"/>
    <w:rsid w:val="008F4295"/>
    <w:rsid w:val="008F4A43"/>
    <w:rsid w:val="008F4AA6"/>
    <w:rsid w:val="008F4F4E"/>
    <w:rsid w:val="008F78AF"/>
    <w:rsid w:val="008F7E0B"/>
    <w:rsid w:val="00900EC3"/>
    <w:rsid w:val="00901EE6"/>
    <w:rsid w:val="00902574"/>
    <w:rsid w:val="009038CB"/>
    <w:rsid w:val="00904E22"/>
    <w:rsid w:val="00911729"/>
    <w:rsid w:val="00911DF0"/>
    <w:rsid w:val="009136EE"/>
    <w:rsid w:val="00917B3E"/>
    <w:rsid w:val="00917F93"/>
    <w:rsid w:val="00925D2B"/>
    <w:rsid w:val="00925F1B"/>
    <w:rsid w:val="00927C27"/>
    <w:rsid w:val="00930FD0"/>
    <w:rsid w:val="00932813"/>
    <w:rsid w:val="00937131"/>
    <w:rsid w:val="0094384A"/>
    <w:rsid w:val="00950E2C"/>
    <w:rsid w:val="00950E72"/>
    <w:rsid w:val="009531C0"/>
    <w:rsid w:val="0095322C"/>
    <w:rsid w:val="00962366"/>
    <w:rsid w:val="00967634"/>
    <w:rsid w:val="0097114D"/>
    <w:rsid w:val="00974B25"/>
    <w:rsid w:val="009766F1"/>
    <w:rsid w:val="009801E7"/>
    <w:rsid w:val="0098221F"/>
    <w:rsid w:val="0099104C"/>
    <w:rsid w:val="00992590"/>
    <w:rsid w:val="009940A1"/>
    <w:rsid w:val="009973C0"/>
    <w:rsid w:val="009A011C"/>
    <w:rsid w:val="009A2995"/>
    <w:rsid w:val="009A3BBD"/>
    <w:rsid w:val="009A46A7"/>
    <w:rsid w:val="009A56A0"/>
    <w:rsid w:val="009A5FEB"/>
    <w:rsid w:val="009B1F3D"/>
    <w:rsid w:val="009B4042"/>
    <w:rsid w:val="009B4067"/>
    <w:rsid w:val="009B5A61"/>
    <w:rsid w:val="009B7163"/>
    <w:rsid w:val="009C5342"/>
    <w:rsid w:val="009C5A3C"/>
    <w:rsid w:val="009D188A"/>
    <w:rsid w:val="009D3FF8"/>
    <w:rsid w:val="009E0F31"/>
    <w:rsid w:val="009E623A"/>
    <w:rsid w:val="009E6F0D"/>
    <w:rsid w:val="009E79A4"/>
    <w:rsid w:val="009F1DCE"/>
    <w:rsid w:val="009F2667"/>
    <w:rsid w:val="009F5DAB"/>
    <w:rsid w:val="00A01019"/>
    <w:rsid w:val="00A01B8A"/>
    <w:rsid w:val="00A04207"/>
    <w:rsid w:val="00A11DD4"/>
    <w:rsid w:val="00A13474"/>
    <w:rsid w:val="00A1350F"/>
    <w:rsid w:val="00A13549"/>
    <w:rsid w:val="00A15138"/>
    <w:rsid w:val="00A16045"/>
    <w:rsid w:val="00A167E4"/>
    <w:rsid w:val="00A240D2"/>
    <w:rsid w:val="00A27F2F"/>
    <w:rsid w:val="00A3013A"/>
    <w:rsid w:val="00A30C31"/>
    <w:rsid w:val="00A30F03"/>
    <w:rsid w:val="00A413D1"/>
    <w:rsid w:val="00A41401"/>
    <w:rsid w:val="00A47698"/>
    <w:rsid w:val="00A539FD"/>
    <w:rsid w:val="00A60146"/>
    <w:rsid w:val="00A624B9"/>
    <w:rsid w:val="00A63FF2"/>
    <w:rsid w:val="00A64455"/>
    <w:rsid w:val="00A663DA"/>
    <w:rsid w:val="00A669D3"/>
    <w:rsid w:val="00A670C0"/>
    <w:rsid w:val="00A70318"/>
    <w:rsid w:val="00A714C9"/>
    <w:rsid w:val="00A73F2D"/>
    <w:rsid w:val="00A743A6"/>
    <w:rsid w:val="00A74E7A"/>
    <w:rsid w:val="00A80EDB"/>
    <w:rsid w:val="00A83EA0"/>
    <w:rsid w:val="00A8548A"/>
    <w:rsid w:val="00A87628"/>
    <w:rsid w:val="00A93610"/>
    <w:rsid w:val="00A96063"/>
    <w:rsid w:val="00A961F7"/>
    <w:rsid w:val="00A96AB5"/>
    <w:rsid w:val="00A97EE2"/>
    <w:rsid w:val="00AA1199"/>
    <w:rsid w:val="00AA472B"/>
    <w:rsid w:val="00AA72B7"/>
    <w:rsid w:val="00AB3B18"/>
    <w:rsid w:val="00AB7B49"/>
    <w:rsid w:val="00AC4589"/>
    <w:rsid w:val="00AC6F50"/>
    <w:rsid w:val="00AD5BAE"/>
    <w:rsid w:val="00AE3487"/>
    <w:rsid w:val="00AF11A3"/>
    <w:rsid w:val="00AF6A69"/>
    <w:rsid w:val="00B01232"/>
    <w:rsid w:val="00B028AC"/>
    <w:rsid w:val="00B038D4"/>
    <w:rsid w:val="00B142EE"/>
    <w:rsid w:val="00B15519"/>
    <w:rsid w:val="00B17D47"/>
    <w:rsid w:val="00B21F85"/>
    <w:rsid w:val="00B25D40"/>
    <w:rsid w:val="00B3438B"/>
    <w:rsid w:val="00B34A61"/>
    <w:rsid w:val="00B373D2"/>
    <w:rsid w:val="00B37AF6"/>
    <w:rsid w:val="00B47B97"/>
    <w:rsid w:val="00B47F20"/>
    <w:rsid w:val="00B55CF1"/>
    <w:rsid w:val="00B570E2"/>
    <w:rsid w:val="00B57DBE"/>
    <w:rsid w:val="00B61BF1"/>
    <w:rsid w:val="00B62173"/>
    <w:rsid w:val="00B639AA"/>
    <w:rsid w:val="00B63DF6"/>
    <w:rsid w:val="00B6641B"/>
    <w:rsid w:val="00B81A6B"/>
    <w:rsid w:val="00B859C4"/>
    <w:rsid w:val="00B90C6E"/>
    <w:rsid w:val="00B925BB"/>
    <w:rsid w:val="00B9389F"/>
    <w:rsid w:val="00BA2304"/>
    <w:rsid w:val="00BA50FA"/>
    <w:rsid w:val="00BA7D20"/>
    <w:rsid w:val="00BB0A9F"/>
    <w:rsid w:val="00BB2177"/>
    <w:rsid w:val="00BB43C9"/>
    <w:rsid w:val="00BB531A"/>
    <w:rsid w:val="00BB6625"/>
    <w:rsid w:val="00BB6C0C"/>
    <w:rsid w:val="00BB73B7"/>
    <w:rsid w:val="00BC118F"/>
    <w:rsid w:val="00BC22F0"/>
    <w:rsid w:val="00BC26A3"/>
    <w:rsid w:val="00BC2776"/>
    <w:rsid w:val="00BC5D6B"/>
    <w:rsid w:val="00BC63B2"/>
    <w:rsid w:val="00BC7244"/>
    <w:rsid w:val="00BD0413"/>
    <w:rsid w:val="00BD53D2"/>
    <w:rsid w:val="00BD6720"/>
    <w:rsid w:val="00BD755A"/>
    <w:rsid w:val="00BE188E"/>
    <w:rsid w:val="00BE4018"/>
    <w:rsid w:val="00BE48B2"/>
    <w:rsid w:val="00BE4E6D"/>
    <w:rsid w:val="00BE56A4"/>
    <w:rsid w:val="00BF06AD"/>
    <w:rsid w:val="00BF6753"/>
    <w:rsid w:val="00BF6C7E"/>
    <w:rsid w:val="00BF7028"/>
    <w:rsid w:val="00C009F6"/>
    <w:rsid w:val="00C01386"/>
    <w:rsid w:val="00C022F3"/>
    <w:rsid w:val="00C02A62"/>
    <w:rsid w:val="00C10677"/>
    <w:rsid w:val="00C10C37"/>
    <w:rsid w:val="00C10EC7"/>
    <w:rsid w:val="00C127E5"/>
    <w:rsid w:val="00C14303"/>
    <w:rsid w:val="00C14BB7"/>
    <w:rsid w:val="00C15206"/>
    <w:rsid w:val="00C1741B"/>
    <w:rsid w:val="00C17576"/>
    <w:rsid w:val="00C17948"/>
    <w:rsid w:val="00C21CDB"/>
    <w:rsid w:val="00C26090"/>
    <w:rsid w:val="00C31A8F"/>
    <w:rsid w:val="00C42919"/>
    <w:rsid w:val="00C466ED"/>
    <w:rsid w:val="00C47F21"/>
    <w:rsid w:val="00C50CE5"/>
    <w:rsid w:val="00C5110D"/>
    <w:rsid w:val="00C51CC5"/>
    <w:rsid w:val="00C53902"/>
    <w:rsid w:val="00C55C13"/>
    <w:rsid w:val="00C56729"/>
    <w:rsid w:val="00C567C1"/>
    <w:rsid w:val="00C57C20"/>
    <w:rsid w:val="00C60931"/>
    <w:rsid w:val="00C60F8D"/>
    <w:rsid w:val="00C62A77"/>
    <w:rsid w:val="00C649A9"/>
    <w:rsid w:val="00C74023"/>
    <w:rsid w:val="00C74E64"/>
    <w:rsid w:val="00C771BA"/>
    <w:rsid w:val="00C778AC"/>
    <w:rsid w:val="00C813DD"/>
    <w:rsid w:val="00C82EE8"/>
    <w:rsid w:val="00C830A3"/>
    <w:rsid w:val="00C85657"/>
    <w:rsid w:val="00C92F52"/>
    <w:rsid w:val="00C977B7"/>
    <w:rsid w:val="00C977DD"/>
    <w:rsid w:val="00C97EF8"/>
    <w:rsid w:val="00CA4C52"/>
    <w:rsid w:val="00CA6D67"/>
    <w:rsid w:val="00CB3BC5"/>
    <w:rsid w:val="00CB5108"/>
    <w:rsid w:val="00CB5C9A"/>
    <w:rsid w:val="00CC39B0"/>
    <w:rsid w:val="00CC455D"/>
    <w:rsid w:val="00CC516E"/>
    <w:rsid w:val="00CD1F99"/>
    <w:rsid w:val="00CD6066"/>
    <w:rsid w:val="00CD7E20"/>
    <w:rsid w:val="00CE0A2A"/>
    <w:rsid w:val="00CE1E5E"/>
    <w:rsid w:val="00CE3BB7"/>
    <w:rsid w:val="00CE42D6"/>
    <w:rsid w:val="00CE6EF7"/>
    <w:rsid w:val="00CF09BB"/>
    <w:rsid w:val="00CF1596"/>
    <w:rsid w:val="00D07523"/>
    <w:rsid w:val="00D07FCE"/>
    <w:rsid w:val="00D13B98"/>
    <w:rsid w:val="00D144A3"/>
    <w:rsid w:val="00D15214"/>
    <w:rsid w:val="00D173BE"/>
    <w:rsid w:val="00D247C8"/>
    <w:rsid w:val="00D25445"/>
    <w:rsid w:val="00D2562A"/>
    <w:rsid w:val="00D35530"/>
    <w:rsid w:val="00D36E97"/>
    <w:rsid w:val="00D37588"/>
    <w:rsid w:val="00D4217F"/>
    <w:rsid w:val="00D43823"/>
    <w:rsid w:val="00D46163"/>
    <w:rsid w:val="00D46D08"/>
    <w:rsid w:val="00D52B6D"/>
    <w:rsid w:val="00D532EE"/>
    <w:rsid w:val="00D5452B"/>
    <w:rsid w:val="00D55728"/>
    <w:rsid w:val="00D579AB"/>
    <w:rsid w:val="00D60A99"/>
    <w:rsid w:val="00D7374A"/>
    <w:rsid w:val="00D75394"/>
    <w:rsid w:val="00D76B6F"/>
    <w:rsid w:val="00D7726E"/>
    <w:rsid w:val="00D813E5"/>
    <w:rsid w:val="00D8734E"/>
    <w:rsid w:val="00D8756C"/>
    <w:rsid w:val="00D87770"/>
    <w:rsid w:val="00D8785A"/>
    <w:rsid w:val="00D87D91"/>
    <w:rsid w:val="00D87F6F"/>
    <w:rsid w:val="00D90FA0"/>
    <w:rsid w:val="00D91301"/>
    <w:rsid w:val="00D9188C"/>
    <w:rsid w:val="00D928CA"/>
    <w:rsid w:val="00D970CD"/>
    <w:rsid w:val="00D97181"/>
    <w:rsid w:val="00DB1209"/>
    <w:rsid w:val="00DB54C8"/>
    <w:rsid w:val="00DB5F71"/>
    <w:rsid w:val="00DB6566"/>
    <w:rsid w:val="00DB7612"/>
    <w:rsid w:val="00DC2F92"/>
    <w:rsid w:val="00DC7568"/>
    <w:rsid w:val="00DC7A83"/>
    <w:rsid w:val="00DD14EA"/>
    <w:rsid w:val="00DD4751"/>
    <w:rsid w:val="00DD683E"/>
    <w:rsid w:val="00DE1A66"/>
    <w:rsid w:val="00DE4092"/>
    <w:rsid w:val="00DF0F71"/>
    <w:rsid w:val="00DF1DCA"/>
    <w:rsid w:val="00DF2CAB"/>
    <w:rsid w:val="00DF6A10"/>
    <w:rsid w:val="00E0357C"/>
    <w:rsid w:val="00E13569"/>
    <w:rsid w:val="00E1372B"/>
    <w:rsid w:val="00E13E88"/>
    <w:rsid w:val="00E16179"/>
    <w:rsid w:val="00E224B7"/>
    <w:rsid w:val="00E2691B"/>
    <w:rsid w:val="00E320A9"/>
    <w:rsid w:val="00E33C93"/>
    <w:rsid w:val="00E344DE"/>
    <w:rsid w:val="00E347FA"/>
    <w:rsid w:val="00E40D0C"/>
    <w:rsid w:val="00E4323B"/>
    <w:rsid w:val="00E45D7F"/>
    <w:rsid w:val="00E47763"/>
    <w:rsid w:val="00E56753"/>
    <w:rsid w:val="00E61874"/>
    <w:rsid w:val="00E6224E"/>
    <w:rsid w:val="00E63312"/>
    <w:rsid w:val="00E67FF9"/>
    <w:rsid w:val="00E7012E"/>
    <w:rsid w:val="00E74C05"/>
    <w:rsid w:val="00E755B0"/>
    <w:rsid w:val="00E80258"/>
    <w:rsid w:val="00E8156A"/>
    <w:rsid w:val="00E82464"/>
    <w:rsid w:val="00E84362"/>
    <w:rsid w:val="00E921D3"/>
    <w:rsid w:val="00E9709E"/>
    <w:rsid w:val="00EA5282"/>
    <w:rsid w:val="00EB3AB5"/>
    <w:rsid w:val="00EB48C7"/>
    <w:rsid w:val="00EB62DB"/>
    <w:rsid w:val="00EC13F8"/>
    <w:rsid w:val="00EC7A25"/>
    <w:rsid w:val="00ED0B1D"/>
    <w:rsid w:val="00ED1825"/>
    <w:rsid w:val="00ED1A5C"/>
    <w:rsid w:val="00ED348A"/>
    <w:rsid w:val="00ED7774"/>
    <w:rsid w:val="00EE0A11"/>
    <w:rsid w:val="00EE22DD"/>
    <w:rsid w:val="00EE383B"/>
    <w:rsid w:val="00EE64B2"/>
    <w:rsid w:val="00EF2704"/>
    <w:rsid w:val="00EF583D"/>
    <w:rsid w:val="00EF689D"/>
    <w:rsid w:val="00F0170E"/>
    <w:rsid w:val="00F02864"/>
    <w:rsid w:val="00F05E3B"/>
    <w:rsid w:val="00F06352"/>
    <w:rsid w:val="00F07A8F"/>
    <w:rsid w:val="00F101ED"/>
    <w:rsid w:val="00F10322"/>
    <w:rsid w:val="00F1210B"/>
    <w:rsid w:val="00F12C26"/>
    <w:rsid w:val="00F13B53"/>
    <w:rsid w:val="00F16120"/>
    <w:rsid w:val="00F2038E"/>
    <w:rsid w:val="00F20A41"/>
    <w:rsid w:val="00F219F6"/>
    <w:rsid w:val="00F231AF"/>
    <w:rsid w:val="00F233B1"/>
    <w:rsid w:val="00F263F4"/>
    <w:rsid w:val="00F26AD1"/>
    <w:rsid w:val="00F2771E"/>
    <w:rsid w:val="00F34C0D"/>
    <w:rsid w:val="00F360BF"/>
    <w:rsid w:val="00F3629F"/>
    <w:rsid w:val="00F37862"/>
    <w:rsid w:val="00F45F36"/>
    <w:rsid w:val="00F4730E"/>
    <w:rsid w:val="00F505C8"/>
    <w:rsid w:val="00F5442D"/>
    <w:rsid w:val="00F55AB7"/>
    <w:rsid w:val="00F61144"/>
    <w:rsid w:val="00F61696"/>
    <w:rsid w:val="00F6532C"/>
    <w:rsid w:val="00F72ACD"/>
    <w:rsid w:val="00F72E72"/>
    <w:rsid w:val="00F73C61"/>
    <w:rsid w:val="00F75656"/>
    <w:rsid w:val="00F810F9"/>
    <w:rsid w:val="00F83CF2"/>
    <w:rsid w:val="00F8401E"/>
    <w:rsid w:val="00F844AE"/>
    <w:rsid w:val="00F86720"/>
    <w:rsid w:val="00F91508"/>
    <w:rsid w:val="00F917D9"/>
    <w:rsid w:val="00F938B0"/>
    <w:rsid w:val="00FA5C53"/>
    <w:rsid w:val="00FB169C"/>
    <w:rsid w:val="00FB2C01"/>
    <w:rsid w:val="00FB399D"/>
    <w:rsid w:val="00FB6C32"/>
    <w:rsid w:val="00FB6F72"/>
    <w:rsid w:val="00FC0575"/>
    <w:rsid w:val="00FC1A2C"/>
    <w:rsid w:val="00FC1A3F"/>
    <w:rsid w:val="00FC5C0B"/>
    <w:rsid w:val="00FC71F5"/>
    <w:rsid w:val="00FD1082"/>
    <w:rsid w:val="00FD3E6D"/>
    <w:rsid w:val="00FD4C3F"/>
    <w:rsid w:val="00FD78A3"/>
    <w:rsid w:val="00FE1E82"/>
    <w:rsid w:val="00FE4A56"/>
    <w:rsid w:val="00FE6A66"/>
    <w:rsid w:val="00FE6ED3"/>
    <w:rsid w:val="00FF2E24"/>
    <w:rsid w:val="00FF36E0"/>
    <w:rsid w:val="3EB73613"/>
    <w:rsid w:val="698B3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pPr>
      <w:widowControl/>
      <w:spacing w:after="120"/>
      <w:jc w:val="left"/>
    </w:pPr>
    <w:rPr>
      <w:kern w:val="0"/>
      <w:sz w:val="28"/>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link w:val="2"/>
    <w:qFormat/>
    <w:uiPriority w:val="0"/>
    <w:rPr>
      <w:rFonts w:ascii="Times New Roman" w:hAnsi="Times New Roman" w:eastAsia="宋体" w:cs="Times New Roman"/>
      <w:kern w:val="0"/>
      <w:sz w:val="28"/>
      <w:szCs w:val="20"/>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页眉 Char"/>
    <w:basedOn w:val="7"/>
    <w:link w:val="5"/>
    <w:qFormat/>
    <w:uiPriority w:val="0"/>
    <w:rPr>
      <w:rFonts w:ascii="Times New Roman" w:hAnsi="Times New Roman" w:eastAsia="宋体" w:cs="Times New Roman"/>
      <w:sz w:val="18"/>
      <w:szCs w:val="18"/>
    </w:rPr>
  </w:style>
  <w:style w:type="paragraph" w:customStyle="1" w:styleId="1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Imut</Company>
  <Pages>8</Pages>
  <Words>1420</Words>
  <Characters>1433</Characters>
  <Lines>12</Lines>
  <Paragraphs>3</Paragraphs>
  <TotalTime>2</TotalTime>
  <ScaleCrop>false</ScaleCrop>
  <LinksUpToDate>false</LinksUpToDate>
  <CharactersWithSpaces>1654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2015-11-13T01:15:00Z</dcterms:created>
  <dc:creator>李勇</dc:creator>
  <cp:lastModifiedBy>WPS_1668163793</cp:lastModifiedBy>
  <cp:lastPrinted>2019-10-24T09:14:00Z</cp:lastPrinted>
  <dcterms:modified xsi:type="dcterms:W3CDTF">2025-04-14T01:29:30Z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eyJoZGlkIjoiN2VhZGM1M2U1NzA2ZTFmODJiOGZkZWFkOWQwYTM4NTgiLCJ1c2VySWQiOiIxNDM0NjkxOTE2In0=</vt:lpwstr>
  </property>
  <property fmtid="{D5CDD505-2E9C-101B-9397-08002B2CF9AE}" pid="3" name="KSOProductBuildVer">
    <vt:lpwstr>2052-12.1.0.20305</vt:lpwstr>
  </property>
  <property fmtid="{D5CDD505-2E9C-101B-9397-08002B2CF9AE}" pid="4" name="ICV">
    <vt:lpwstr>449C7F58BA344E3AA7599CE7A114DDFC_12</vt:lpwstr>
  </property>
</Properties>
</file>